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583" w:rsidRPr="007B4B36" w:rsidRDefault="00DF2583" w:rsidP="00DF2583">
      <w:pPr>
        <w:pStyle w:val="NormalWeb"/>
        <w:shd w:val="clear" w:color="auto" w:fill="FFFFFF"/>
        <w:spacing w:before="0" w:beforeAutospacing="0" w:after="225" w:afterAutospacing="0"/>
        <w:jc w:val="center"/>
        <w:rPr>
          <w:b/>
          <w:sz w:val="32"/>
          <w:szCs w:val="32"/>
        </w:rPr>
      </w:pPr>
      <w:r w:rsidRPr="007B4B36">
        <w:rPr>
          <w:b/>
          <w:sz w:val="32"/>
          <w:szCs w:val="32"/>
        </w:rPr>
        <w:t>Второ българско царство</w:t>
      </w:r>
    </w:p>
    <w:p w:rsidR="008722B9" w:rsidRPr="00285B86" w:rsidRDefault="008722B9" w:rsidP="00DF2583">
      <w:pPr>
        <w:pStyle w:val="NormalWeb"/>
        <w:shd w:val="clear" w:color="auto" w:fill="FFFFFF"/>
        <w:spacing w:before="0" w:beforeAutospacing="0" w:after="225" w:afterAutospacing="0"/>
        <w:jc w:val="center"/>
        <w:rPr>
          <w:b/>
        </w:rPr>
      </w:pPr>
    </w:p>
    <w:p w:rsidR="00AC56C8" w:rsidRPr="00285B86" w:rsidRDefault="00DF2583" w:rsidP="00AC56C8">
      <w:pPr>
        <w:pStyle w:val="NormalWeb"/>
        <w:shd w:val="clear" w:color="auto" w:fill="FFFFFF"/>
        <w:spacing w:before="0" w:beforeAutospacing="0" w:after="225" w:afterAutospacing="0"/>
        <w:jc w:val="both"/>
      </w:pPr>
      <w:r w:rsidRPr="00285B86">
        <w:t>След подписването на мирния договор</w:t>
      </w:r>
      <w:r w:rsidR="008722B9" w:rsidRPr="00285B86">
        <w:t xml:space="preserve"> с България</w:t>
      </w:r>
      <w:r w:rsidRPr="00285B86">
        <w:t xml:space="preserve"> </w:t>
      </w:r>
      <w:r w:rsidR="00AC56C8" w:rsidRPr="00285B86">
        <w:rPr>
          <w:i/>
        </w:rPr>
        <w:t>Исак ІІ Ангел взема за заложник най-малкия брат на Асеневци – Калоян</w:t>
      </w:r>
      <w:r w:rsidR="00AC56C8" w:rsidRPr="00285B86">
        <w:t xml:space="preserve">. </w:t>
      </w:r>
      <w:r w:rsidR="00AC56C8" w:rsidRPr="00285B86">
        <w:rPr>
          <w:b/>
        </w:rPr>
        <w:t>Този договор е признаване на Втората българска държава, но не и на царската титла на владетелите.</w:t>
      </w:r>
    </w:p>
    <w:p w:rsidR="00AC56C8" w:rsidRPr="00285B86" w:rsidRDefault="00AC56C8" w:rsidP="00AC56C8">
      <w:pPr>
        <w:pStyle w:val="NormalWeb"/>
        <w:shd w:val="clear" w:color="auto" w:fill="FFFFFF"/>
        <w:spacing w:before="0" w:beforeAutospacing="0" w:after="225" w:afterAutospacing="0"/>
        <w:jc w:val="both"/>
      </w:pPr>
      <w:r w:rsidRPr="00285B86">
        <w:rPr>
          <w:i/>
        </w:rPr>
        <w:t>През 1189 г. през земите на България преминава Третият кръстоносен поход на германския император Фридрих І Барбароса</w:t>
      </w:r>
      <w:r w:rsidRPr="00285B86">
        <w:t xml:space="preserve">. </w:t>
      </w:r>
      <w:r w:rsidRPr="007B4B36">
        <w:t>Асен и Петър</w:t>
      </w:r>
      <w:r w:rsidRPr="00285B86">
        <w:t xml:space="preserve"> предлагат на Барбароса съюз и 40 х</w:t>
      </w:r>
      <w:r w:rsidR="00DF2583" w:rsidRPr="00285B86">
        <w:t>ил</w:t>
      </w:r>
      <w:r w:rsidRPr="00285B86">
        <w:t xml:space="preserve">. войници за война с Византия </w:t>
      </w:r>
      <w:r w:rsidRPr="007B4B36">
        <w:rPr>
          <w:i/>
        </w:rPr>
        <w:t>срещу признаване на царската им титла и легитимността на България</w:t>
      </w:r>
      <w:r w:rsidRPr="00285B86">
        <w:t>. Фридрих І Барбароса отклонява тези предложения.</w:t>
      </w:r>
    </w:p>
    <w:p w:rsidR="00AC56C8" w:rsidRPr="00285B86" w:rsidRDefault="00AC56C8" w:rsidP="00AC56C8">
      <w:pPr>
        <w:pStyle w:val="NormalWeb"/>
        <w:shd w:val="clear" w:color="auto" w:fill="FFFFFF"/>
        <w:spacing w:before="0" w:beforeAutospacing="0" w:after="225" w:afterAutospacing="0"/>
        <w:jc w:val="both"/>
      </w:pPr>
      <w:r w:rsidRPr="00285B86">
        <w:t xml:space="preserve">След преминаването на кръстоносците </w:t>
      </w:r>
      <w:r w:rsidRPr="00285B86">
        <w:rPr>
          <w:b/>
        </w:rPr>
        <w:t>Исак ІІ Ангел предприема нов поход срещу България през 1190 г. Обсажда Търново</w:t>
      </w:r>
      <w:r w:rsidRPr="00285B86">
        <w:t xml:space="preserve"> (според</w:t>
      </w:r>
      <w:r w:rsidR="00126019" w:rsidRPr="00285B86">
        <w:t xml:space="preserve"> Акрополит – крепостта Стринава,</w:t>
      </w:r>
      <w:r w:rsidRPr="00285B86">
        <w:t xml:space="preserve"> между Дряново и Царева Ливада), но след като му съобщават, че куманите идват, вдига обсадата и бяга през Балкана. </w:t>
      </w:r>
      <w:r w:rsidRPr="00285B86">
        <w:rPr>
          <w:b/>
        </w:rPr>
        <w:t>В тревненския проход Асен и Петър устройват засада</w:t>
      </w:r>
      <w:r w:rsidRPr="00285B86">
        <w:t xml:space="preserve"> </w:t>
      </w:r>
      <w:r w:rsidRPr="00285B86">
        <w:rPr>
          <w:b/>
        </w:rPr>
        <w:t>и ромеите претърпяват пълно поражение, а императорът едва се спасява с бягство.</w:t>
      </w:r>
    </w:p>
    <w:p w:rsidR="00AC56C8" w:rsidRPr="00285B86" w:rsidRDefault="00AC56C8" w:rsidP="00AC56C8">
      <w:pPr>
        <w:pStyle w:val="NormalWeb"/>
        <w:shd w:val="clear" w:color="auto" w:fill="FFFFFF"/>
        <w:spacing w:before="0" w:beforeAutospacing="0" w:after="225" w:afterAutospacing="0"/>
        <w:jc w:val="both"/>
      </w:pPr>
      <w:r w:rsidRPr="00285B86">
        <w:t xml:space="preserve">След тази победа </w:t>
      </w:r>
      <w:r w:rsidRPr="00285B86">
        <w:rPr>
          <w:b/>
        </w:rPr>
        <w:t>цар Асен превзема Средец</w:t>
      </w:r>
      <w:r w:rsidR="000012D7" w:rsidRPr="00285B86">
        <w:rPr>
          <w:b/>
        </w:rPr>
        <w:t xml:space="preserve"> (София)</w:t>
      </w:r>
      <w:r w:rsidRPr="00285B86">
        <w:rPr>
          <w:b/>
        </w:rPr>
        <w:t xml:space="preserve"> и Ниш</w:t>
      </w:r>
      <w:r w:rsidRPr="00285B86">
        <w:t xml:space="preserve">, </w:t>
      </w:r>
      <w:r w:rsidRPr="00285B86">
        <w:rPr>
          <w:b/>
        </w:rPr>
        <w:t>присъединява Белград и Браничево</w:t>
      </w:r>
      <w:r w:rsidRPr="00285B86">
        <w:t xml:space="preserve"> и пренася мощите на св. Иван Рилски от София в Търново (1195).</w:t>
      </w:r>
    </w:p>
    <w:p w:rsidR="00AC56C8" w:rsidRPr="00285B86" w:rsidRDefault="00AC56C8" w:rsidP="00AC56C8">
      <w:pPr>
        <w:pStyle w:val="NormalWeb"/>
        <w:shd w:val="clear" w:color="auto" w:fill="FFFFFF"/>
        <w:spacing w:before="0" w:beforeAutospacing="0" w:after="225" w:afterAutospacing="0"/>
        <w:jc w:val="both"/>
      </w:pPr>
      <w:r w:rsidRPr="00285B86">
        <w:t>През 1196 г. българите нанасят поражение на ромеите при гр. Сяр (днешен Серес) и пленяват зетя на императора</w:t>
      </w:r>
      <w:r w:rsidR="00FB4735">
        <w:t>,</w:t>
      </w:r>
      <w:r w:rsidRPr="00285B86">
        <w:t xml:space="preserve"> севастократор Исак.</w:t>
      </w:r>
    </w:p>
    <w:p w:rsidR="008722B9" w:rsidRPr="00285B86" w:rsidRDefault="00FF1698" w:rsidP="00590C0A">
      <w:pPr>
        <w:pStyle w:val="NormalWeb"/>
        <w:shd w:val="clear" w:color="auto" w:fill="FFFFFF"/>
        <w:spacing w:before="120" w:beforeAutospacing="0" w:after="120" w:afterAutospacing="0"/>
        <w:jc w:val="both"/>
      </w:pPr>
      <w:r w:rsidRPr="00285B86">
        <w:rPr>
          <w:i/>
          <w:shd w:val="clear" w:color="auto" w:fill="FFFFFF"/>
        </w:rPr>
        <w:t>Византийската дипломация успява да организира вътрешни заговори в българския двор</w:t>
      </w:r>
      <w:r w:rsidRPr="00285B86">
        <w:rPr>
          <w:shd w:val="clear" w:color="auto" w:fill="FFFFFF"/>
        </w:rPr>
        <w:t xml:space="preserve">. В резултат на това </w:t>
      </w:r>
      <w:r w:rsidRPr="00285B86">
        <w:rPr>
          <w:b/>
          <w:shd w:val="clear" w:color="auto" w:fill="FFFFFF"/>
        </w:rPr>
        <w:t>боляринът Иванко – родственик на Асеневци – убива цар Асен през 1196 г.</w:t>
      </w:r>
      <w:r w:rsidR="007B4B36">
        <w:rPr>
          <w:shd w:val="clear" w:color="auto" w:fill="FFFFFF"/>
          <w:lang w:val="en-US"/>
        </w:rPr>
        <w:t>,</w:t>
      </w:r>
      <w:r w:rsidRPr="00285B86">
        <w:rPr>
          <w:b/>
          <w:shd w:val="clear" w:color="auto" w:fill="FFFFFF"/>
        </w:rPr>
        <w:t xml:space="preserve"> </w:t>
      </w:r>
      <w:r w:rsidRPr="00285B86">
        <w:rPr>
          <w:shd w:val="clear" w:color="auto" w:fill="FFFFFF"/>
        </w:rPr>
        <w:t xml:space="preserve">но скоро е прогонен от цар Петър и избягва във Византия. </w:t>
      </w:r>
      <w:r w:rsidRPr="00285B86">
        <w:rPr>
          <w:b/>
          <w:shd w:val="clear" w:color="auto" w:fill="FFFFFF"/>
        </w:rPr>
        <w:t>Година по-късно Петър също става жертва на болярски заговор.</w:t>
      </w:r>
      <w:r w:rsidRPr="00285B86">
        <w:rPr>
          <w:shd w:val="clear" w:color="auto" w:fill="FFFFFF"/>
        </w:rPr>
        <w:t xml:space="preserve"> Предателите</w:t>
      </w:r>
      <w:r w:rsidRPr="00285B86">
        <w:t>, погубили Асен и Петър, за</w:t>
      </w:r>
      <w:r w:rsidR="00590C0A" w:rsidRPr="00285B86">
        <w:t xml:space="preserve"> </w:t>
      </w:r>
      <w:r w:rsidRPr="00285B86">
        <w:t xml:space="preserve">малко </w:t>
      </w:r>
      <w:r w:rsidR="00590C0A" w:rsidRPr="00285B86">
        <w:t>не</w:t>
      </w:r>
      <w:r w:rsidRPr="00285B86">
        <w:t xml:space="preserve"> погуб</w:t>
      </w:r>
      <w:r w:rsidR="00590C0A" w:rsidRPr="00285B86">
        <w:t>ват</w:t>
      </w:r>
      <w:r w:rsidRPr="00285B86">
        <w:t xml:space="preserve"> и България. Но престолът</w:t>
      </w:r>
      <w:r w:rsidR="00590C0A" w:rsidRPr="00285B86">
        <w:t xml:space="preserve"> е</w:t>
      </w:r>
      <w:r w:rsidRPr="00285B86">
        <w:t xml:space="preserve"> зает от третия брат на убитите царе – </w:t>
      </w:r>
      <w:r w:rsidRPr="00285B86">
        <w:rPr>
          <w:b/>
          <w:bCs/>
        </w:rPr>
        <w:t>Калоян</w:t>
      </w:r>
      <w:r w:rsidRPr="00285B86">
        <w:t>.</w:t>
      </w:r>
    </w:p>
    <w:p w:rsidR="008722B9" w:rsidRPr="00285B86" w:rsidRDefault="008722B9" w:rsidP="00590C0A">
      <w:pPr>
        <w:pStyle w:val="NormalWeb"/>
        <w:shd w:val="clear" w:color="auto" w:fill="FFFFFF"/>
        <w:spacing w:before="120" w:beforeAutospacing="0" w:after="120" w:afterAutospacing="0"/>
        <w:jc w:val="both"/>
        <w:rPr>
          <w:b/>
        </w:rPr>
      </w:pPr>
      <w:r w:rsidRPr="00285B86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-1437</wp:posOffset>
            </wp:positionH>
            <wp:positionV relativeFrom="paragraph">
              <wp:posOffset>-201</wp:posOffset>
            </wp:positionV>
            <wp:extent cx="966537" cy="1449805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огъщество-на-Втората-българска-държава-при-управлението-на-Калоян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537" cy="14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B86">
        <w:rPr>
          <w:b/>
        </w:rPr>
        <w:t xml:space="preserve">Цар </w:t>
      </w:r>
      <w:r w:rsidR="00FF1698" w:rsidRPr="00285B86">
        <w:rPr>
          <w:b/>
        </w:rPr>
        <w:t>Калоян</w:t>
      </w:r>
      <w:r w:rsidRPr="00285B86">
        <w:rPr>
          <w:b/>
        </w:rPr>
        <w:t xml:space="preserve"> (1197-1207)</w:t>
      </w:r>
      <w:r w:rsidR="00FF1698" w:rsidRPr="00285B86">
        <w:t xml:space="preserve"> </w:t>
      </w:r>
      <w:r w:rsidR="00590C0A" w:rsidRPr="00285B86">
        <w:t>е</w:t>
      </w:r>
      <w:r w:rsidR="00FF1698" w:rsidRPr="00285B86">
        <w:t xml:space="preserve"> умен като Петър и храбър пълководец</w:t>
      </w:r>
      <w:r w:rsidR="00590C0A" w:rsidRPr="00285B86">
        <w:t xml:space="preserve"> </w:t>
      </w:r>
      <w:r w:rsidR="00FF1698" w:rsidRPr="00285B86">
        <w:t>като Асен. Тъ</w:t>
      </w:r>
      <w:r w:rsidR="00590C0A" w:rsidRPr="00285B86">
        <w:t xml:space="preserve">кмо такъв цар </w:t>
      </w:r>
      <w:r w:rsidRPr="00285B86">
        <w:t>е</w:t>
      </w:r>
      <w:r w:rsidR="00590C0A" w:rsidRPr="00285B86">
        <w:t xml:space="preserve"> нужен на нашето отечество. Калоян се помирява</w:t>
      </w:r>
      <w:r w:rsidR="00FF1698" w:rsidRPr="00285B86">
        <w:t xml:space="preserve"> с недоволните</w:t>
      </w:r>
      <w:r w:rsidR="00590C0A" w:rsidRPr="00285B86">
        <w:t xml:space="preserve"> </w:t>
      </w:r>
      <w:r w:rsidR="00FF1698" w:rsidRPr="00285B86">
        <w:t>боляри, сл</w:t>
      </w:r>
      <w:r w:rsidRPr="00285B86">
        <w:t>ага ред в държавата и засилва</w:t>
      </w:r>
      <w:r w:rsidR="00590C0A" w:rsidRPr="00285B86">
        <w:t xml:space="preserve"> войската. Той се </w:t>
      </w:r>
      <w:r w:rsidR="00185979" w:rsidRPr="00285B86">
        <w:t>оженва</w:t>
      </w:r>
      <w:r w:rsidR="00FF1698" w:rsidRPr="00285B86">
        <w:t xml:space="preserve"> за к</w:t>
      </w:r>
      <w:r w:rsidR="00590C0A" w:rsidRPr="00285B86">
        <w:t>уманка и</w:t>
      </w:r>
      <w:r w:rsidR="00FF1698" w:rsidRPr="00285B86">
        <w:t xml:space="preserve"> куманите му</w:t>
      </w:r>
      <w:r w:rsidR="00590C0A" w:rsidRPr="00285B86">
        <w:t xml:space="preserve"> </w:t>
      </w:r>
      <w:r w:rsidR="00FF1698" w:rsidRPr="00285B86">
        <w:t>помага</w:t>
      </w:r>
      <w:r w:rsidR="00590C0A" w:rsidRPr="00285B86">
        <w:t>т</w:t>
      </w:r>
      <w:r w:rsidR="00FF1698" w:rsidRPr="00285B86">
        <w:t xml:space="preserve"> във всички битки.</w:t>
      </w:r>
      <w:r w:rsidRPr="00285B86">
        <w:t xml:space="preserve"> С решителни действия </w:t>
      </w:r>
      <w:r w:rsidRPr="00285B86">
        <w:rPr>
          <w:i/>
        </w:rPr>
        <w:t>отбива и нашествието на унгарския крал</w:t>
      </w:r>
      <w:r w:rsidRPr="00285B86">
        <w:t>, ко</w:t>
      </w:r>
      <w:r w:rsidR="007B4B36">
        <w:t>й</w:t>
      </w:r>
      <w:r w:rsidRPr="00285B86">
        <w:t>то има претенции върху северозападните български земи.</w:t>
      </w:r>
      <w:r w:rsidR="00FF1698" w:rsidRPr="00285B86">
        <w:t xml:space="preserve"> </w:t>
      </w:r>
      <w:r w:rsidR="00FF1698" w:rsidRPr="00285B86">
        <w:rPr>
          <w:i/>
        </w:rPr>
        <w:t>Византийците няколко пъти</w:t>
      </w:r>
      <w:r w:rsidR="00590C0A" w:rsidRPr="00285B86">
        <w:rPr>
          <w:i/>
        </w:rPr>
        <w:t xml:space="preserve"> биват</w:t>
      </w:r>
      <w:r w:rsidR="00FF1698" w:rsidRPr="00285B86">
        <w:rPr>
          <w:i/>
        </w:rPr>
        <w:t xml:space="preserve"> разбити и иска</w:t>
      </w:r>
      <w:r w:rsidR="00590C0A" w:rsidRPr="00285B86">
        <w:rPr>
          <w:i/>
        </w:rPr>
        <w:t>т</w:t>
      </w:r>
      <w:r w:rsidR="00FF1698" w:rsidRPr="00285B86">
        <w:rPr>
          <w:i/>
        </w:rPr>
        <w:t xml:space="preserve"> мир.</w:t>
      </w:r>
      <w:r w:rsidR="00FF1698" w:rsidRPr="00285B86">
        <w:t xml:space="preserve"> </w:t>
      </w:r>
      <w:r w:rsidR="00FF1698" w:rsidRPr="00285B86">
        <w:rPr>
          <w:b/>
        </w:rPr>
        <w:t>Повече от</w:t>
      </w:r>
      <w:r w:rsidR="00590C0A" w:rsidRPr="00285B86">
        <w:rPr>
          <w:b/>
        </w:rPr>
        <w:t xml:space="preserve"> половинат</w:t>
      </w:r>
      <w:r w:rsidRPr="00285B86">
        <w:rPr>
          <w:b/>
        </w:rPr>
        <w:t>а български земи са освободени.</w:t>
      </w:r>
    </w:p>
    <w:p w:rsidR="00590C0A" w:rsidRPr="00285B86" w:rsidRDefault="008722B9" w:rsidP="00590C0A">
      <w:pPr>
        <w:pStyle w:val="NormalWeb"/>
        <w:shd w:val="clear" w:color="auto" w:fill="FFFFFF"/>
        <w:spacing w:before="120" w:beforeAutospacing="0" w:after="120" w:afterAutospacing="0"/>
        <w:jc w:val="both"/>
      </w:pPr>
      <w:r w:rsidRPr="00285B86">
        <w:t xml:space="preserve">Тези събития подтикват цар Калоян да потърси </w:t>
      </w:r>
      <w:r w:rsidRPr="00285B86">
        <w:rPr>
          <w:i/>
        </w:rPr>
        <w:t>авторитетно международно признание на своята корона.</w:t>
      </w:r>
      <w:r w:rsidRPr="00285B86">
        <w:t xml:space="preserve"> Ето защо той започва няколкогодишни сложни преговори с </w:t>
      </w:r>
      <w:r w:rsidRPr="00285B86">
        <w:rPr>
          <w:b/>
        </w:rPr>
        <w:t>римския папа Инокентий III</w:t>
      </w:r>
      <w:r w:rsidRPr="00285B86">
        <w:t xml:space="preserve">. Преговорите завършват </w:t>
      </w:r>
      <w:r w:rsidRPr="00285B86">
        <w:rPr>
          <w:b/>
        </w:rPr>
        <w:t>през 1204 г. със сключване на уния с Римокатолическата църква.</w:t>
      </w:r>
      <w:r w:rsidRPr="00285B86">
        <w:t xml:space="preserve"> Цар Калоян признава върховенството на папата, а в замяна </w:t>
      </w:r>
      <w:r w:rsidRPr="00285B86">
        <w:rPr>
          <w:b/>
        </w:rPr>
        <w:t>получава кралска титла, каквато притежавали повечето европейски владетели</w:t>
      </w:r>
      <w:r w:rsidRPr="00285B86">
        <w:t>.</w:t>
      </w:r>
      <w:r w:rsidRPr="00285B86">
        <w:rPr>
          <w:b/>
        </w:rPr>
        <w:t xml:space="preserve"> Унията</w:t>
      </w:r>
      <w:r w:rsidRPr="00285B86">
        <w:t xml:space="preserve"> </w:t>
      </w:r>
      <w:r w:rsidRPr="00285B86">
        <w:rPr>
          <w:i/>
        </w:rPr>
        <w:t>(</w:t>
      </w:r>
      <w:r w:rsidR="00534A36" w:rsidRPr="00285B86">
        <w:rPr>
          <w:i/>
        </w:rPr>
        <w:t>съюзът</w:t>
      </w:r>
      <w:r w:rsidRPr="00285B86">
        <w:rPr>
          <w:i/>
        </w:rPr>
        <w:t xml:space="preserve"> между западната и източната църкв</w:t>
      </w:r>
      <w:r w:rsidR="00534A36" w:rsidRPr="00285B86">
        <w:rPr>
          <w:i/>
        </w:rPr>
        <w:t>и</w:t>
      </w:r>
      <w:r w:rsidRPr="00285B86">
        <w:rPr>
          <w:i/>
        </w:rPr>
        <w:t>)</w:t>
      </w:r>
      <w:r w:rsidRPr="00285B86">
        <w:t xml:space="preserve"> има политически, а не толкова религиозни последици. Тя не променя православието в България.</w:t>
      </w:r>
    </w:p>
    <w:p w:rsidR="000A2602" w:rsidRDefault="00534A36" w:rsidP="000A2602">
      <w:pPr>
        <w:pStyle w:val="NormalWeb"/>
        <w:shd w:val="clear" w:color="auto" w:fill="FFFFFF"/>
        <w:spacing w:before="120" w:beforeAutospacing="0" w:after="120" w:afterAutospacing="0"/>
        <w:jc w:val="both"/>
      </w:pPr>
      <w:r w:rsidRPr="00285B86">
        <w:rPr>
          <w:b/>
        </w:rPr>
        <w:t>През 1204 г. рицарите на Четвъртия кръстоносен поход унищожават Византия и създават нова държава – Латинската империя.</w:t>
      </w:r>
      <w:r w:rsidRPr="00285B86">
        <w:t xml:space="preserve"> Българският владетел иска да живее в мир с тях, но </w:t>
      </w:r>
      <w:r w:rsidRPr="00285B86">
        <w:rPr>
          <w:i/>
        </w:rPr>
        <w:t xml:space="preserve">техният император Балдуин горделиво отказва и напада </w:t>
      </w:r>
      <w:r w:rsidR="00285B86" w:rsidRPr="00285B86">
        <w:rPr>
          <w:i/>
        </w:rPr>
        <w:t>България</w:t>
      </w:r>
      <w:r w:rsidRPr="00285B86">
        <w:t>.</w:t>
      </w:r>
      <w:r w:rsidR="000A2602">
        <w:br w:type="page"/>
      </w:r>
    </w:p>
    <w:p w:rsidR="00163CD0" w:rsidRPr="00285B86" w:rsidRDefault="00163CD0" w:rsidP="00163CD0">
      <w:pPr>
        <w:pStyle w:val="NormalWeb"/>
        <w:shd w:val="clear" w:color="auto" w:fill="FFFFFF"/>
        <w:spacing w:before="120" w:beforeAutospacing="0" w:after="120" w:afterAutospacing="0"/>
        <w:jc w:val="center"/>
      </w:pPr>
      <w:r w:rsidRPr="00285B86">
        <w:rPr>
          <w:noProof/>
        </w:rPr>
        <w:lastRenderedPageBreak/>
        <w:drawing>
          <wp:inline distT="0" distB="0" distL="0" distR="0" wp14:anchorId="5C0EA51D" wp14:editId="38E1300A">
            <wp:extent cx="4828674" cy="35676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73" cy="356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CD0" w:rsidRPr="00285B86" w:rsidRDefault="00163CD0" w:rsidP="00163CD0">
      <w:pPr>
        <w:pStyle w:val="NormalWeb"/>
        <w:shd w:val="clear" w:color="auto" w:fill="FFFFFF"/>
        <w:spacing w:before="120" w:beforeAutospacing="0" w:after="120" w:afterAutospacing="0"/>
        <w:jc w:val="center"/>
        <w:rPr>
          <w:b/>
          <w:i/>
        </w:rPr>
      </w:pPr>
      <w:r w:rsidRPr="00285B86">
        <w:rPr>
          <w:b/>
          <w:i/>
        </w:rPr>
        <w:t>„Калоян побеждава кръстоносците при Одрин“, худ. Цв. Димчевски</w:t>
      </w:r>
    </w:p>
    <w:p w:rsidR="00534A36" w:rsidRPr="00285B86" w:rsidRDefault="00534A36" w:rsidP="00534A36">
      <w:pPr>
        <w:pStyle w:val="NormalWeb"/>
        <w:shd w:val="clear" w:color="auto" w:fill="FFFFFF"/>
        <w:spacing w:before="120" w:beforeAutospacing="0" w:after="120" w:afterAutospacing="0"/>
        <w:jc w:val="both"/>
      </w:pPr>
      <w:r w:rsidRPr="00285B86">
        <w:rPr>
          <w:i/>
        </w:rPr>
        <w:t>През април 1205 г. двете войски се срещат при Одрин</w:t>
      </w:r>
      <w:r w:rsidRPr="00285B86">
        <w:t xml:space="preserve">. Калоян скрива войската си, а </w:t>
      </w:r>
      <w:r w:rsidR="00285B86" w:rsidRPr="00285B86">
        <w:t>български</w:t>
      </w:r>
      <w:r w:rsidRPr="00285B86">
        <w:t xml:space="preserve"> конници нападат латинците, </w:t>
      </w:r>
      <w:r w:rsidR="007B4B36">
        <w:t>след което</w:t>
      </w:r>
      <w:r w:rsidRPr="00285B86">
        <w:t xml:space="preserve"> се </w:t>
      </w:r>
      <w:r w:rsidR="00285B86" w:rsidRPr="00285B86">
        <w:t>преструват</w:t>
      </w:r>
      <w:r w:rsidRPr="00285B86">
        <w:t xml:space="preserve">, че бягат. Латинците ги подгонват и налетяват на скритата българска войска. </w:t>
      </w:r>
      <w:r w:rsidRPr="00285B86">
        <w:rPr>
          <w:b/>
        </w:rPr>
        <w:t>Завързва се лют бой, при който латинците са напълно разбити, а самият Балдуин пада в плен и бива отведен в Търново</w:t>
      </w:r>
      <w:r w:rsidRPr="00285B86">
        <w:t xml:space="preserve">. Един съвременник на събитието възкликва, че при Одрин </w:t>
      </w:r>
      <w:r w:rsidRPr="00285B86">
        <w:rPr>
          <w:b/>
        </w:rPr>
        <w:t>„погива цветът на западното рицарство“</w:t>
      </w:r>
      <w:r w:rsidRPr="00285B86">
        <w:t>.</w:t>
      </w:r>
    </w:p>
    <w:p w:rsidR="00163CD0" w:rsidRPr="00285B86" w:rsidRDefault="00163CD0" w:rsidP="00163CD0">
      <w:pPr>
        <w:pStyle w:val="NormalWeb"/>
        <w:shd w:val="clear" w:color="auto" w:fill="FFFFFF"/>
        <w:spacing w:before="120" w:beforeAutospacing="0" w:after="120" w:afterAutospacing="0"/>
        <w:jc w:val="center"/>
      </w:pPr>
      <w:r w:rsidRPr="00285B86">
        <w:rPr>
          <w:noProof/>
        </w:rPr>
        <w:drawing>
          <wp:inline distT="0" distB="0" distL="0" distR="0" wp14:anchorId="2BB6DEBF" wp14:editId="218BFD6F">
            <wp:extent cx="3597442" cy="2413284"/>
            <wp:effectExtent l="0" t="0" r="317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KRU63441_600-575x38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328" cy="245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CD0" w:rsidRPr="00285B86" w:rsidRDefault="00163CD0" w:rsidP="00163CD0">
      <w:pPr>
        <w:pStyle w:val="NormalWeb"/>
        <w:shd w:val="clear" w:color="auto" w:fill="FFFFFF"/>
        <w:spacing w:before="120" w:beforeAutospacing="0" w:after="120" w:afterAutospacing="0"/>
        <w:jc w:val="center"/>
        <w:rPr>
          <w:b/>
          <w:i/>
        </w:rPr>
      </w:pPr>
      <w:r w:rsidRPr="00285B86">
        <w:rPr>
          <w:b/>
          <w:i/>
        </w:rPr>
        <w:t xml:space="preserve">Балдуиновата кула във В. Търново. </w:t>
      </w:r>
      <w:r w:rsidR="00285B86" w:rsidRPr="00285B86">
        <w:rPr>
          <w:b/>
          <w:i/>
        </w:rPr>
        <w:t>Въ</w:t>
      </w:r>
      <w:r w:rsidR="007B4B36">
        <w:rPr>
          <w:b/>
          <w:i/>
        </w:rPr>
        <w:t>з</w:t>
      </w:r>
      <w:r w:rsidR="00285B86" w:rsidRPr="00285B86">
        <w:rPr>
          <w:b/>
          <w:i/>
        </w:rPr>
        <w:t>стан</w:t>
      </w:r>
      <w:r w:rsidR="007B4B36">
        <w:rPr>
          <w:b/>
          <w:i/>
        </w:rPr>
        <w:t>овка</w:t>
      </w:r>
      <w:r w:rsidRPr="00285B86">
        <w:rPr>
          <w:b/>
          <w:i/>
        </w:rPr>
        <w:t>. Според преданието в нея завършва живота си император Балдуин.</w:t>
      </w:r>
    </w:p>
    <w:p w:rsidR="000A2602" w:rsidRDefault="00534A36" w:rsidP="000012D7">
      <w:pPr>
        <w:pStyle w:val="NormalWeb"/>
        <w:shd w:val="clear" w:color="auto" w:fill="FFFFFF"/>
        <w:spacing w:before="120" w:beforeAutospacing="0" w:after="120" w:afterAutospacing="0"/>
        <w:jc w:val="both"/>
        <w:rPr>
          <w:b/>
        </w:rPr>
      </w:pPr>
      <w:r w:rsidRPr="00285B86">
        <w:t xml:space="preserve">Цар Калоян се впуска в нови походи, но под стените на гр. Солун става жертва на заговор. </w:t>
      </w:r>
      <w:r w:rsidRPr="00285B86">
        <w:rPr>
          <w:b/>
        </w:rPr>
        <w:t xml:space="preserve">В българската история остава като владетел, проявил </w:t>
      </w:r>
      <w:r w:rsidR="00285B86" w:rsidRPr="00285B86">
        <w:rPr>
          <w:b/>
        </w:rPr>
        <w:t>изключителни</w:t>
      </w:r>
      <w:r w:rsidRPr="00285B86">
        <w:rPr>
          <w:b/>
        </w:rPr>
        <w:t xml:space="preserve"> каче</w:t>
      </w:r>
      <w:r w:rsidR="000012D7" w:rsidRPr="00285B86">
        <w:rPr>
          <w:b/>
        </w:rPr>
        <w:t>ства на дипломат и военачалник.</w:t>
      </w:r>
    </w:p>
    <w:p w:rsidR="000A2602" w:rsidRDefault="000A2602">
      <w:pP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b/>
        </w:rPr>
        <w:br w:type="page"/>
      </w:r>
    </w:p>
    <w:p w:rsidR="00AB2B2E" w:rsidRPr="00285B86" w:rsidRDefault="00AB2B2E" w:rsidP="00AB2B2E">
      <w:pPr>
        <w:jc w:val="both"/>
        <w:rPr>
          <w:rFonts w:ascii="Times New Roman" w:hAnsi="Times New Roman" w:cs="Times New Roman"/>
          <w:sz w:val="24"/>
          <w:szCs w:val="24"/>
        </w:rPr>
      </w:pPr>
      <w:r w:rsidRPr="00285B86">
        <w:rPr>
          <w:rFonts w:ascii="Times New Roman" w:hAnsi="Times New Roman" w:cs="Times New Roman"/>
          <w:sz w:val="24"/>
          <w:szCs w:val="24"/>
        </w:rPr>
        <w:lastRenderedPageBreak/>
        <w:t xml:space="preserve">След гибелта на цар Калоян престолът заема вдъхновителят на заговора срещу него – племенникът му </w:t>
      </w:r>
      <w:r w:rsidRPr="00285B86">
        <w:rPr>
          <w:rFonts w:ascii="Times New Roman" w:hAnsi="Times New Roman" w:cs="Times New Roman"/>
          <w:b/>
          <w:sz w:val="24"/>
          <w:szCs w:val="24"/>
        </w:rPr>
        <w:t>Борил</w:t>
      </w:r>
      <w:r w:rsidRPr="00285B86">
        <w:rPr>
          <w:rFonts w:ascii="Times New Roman" w:hAnsi="Times New Roman" w:cs="Times New Roman"/>
          <w:sz w:val="24"/>
          <w:szCs w:val="24"/>
        </w:rPr>
        <w:t xml:space="preserve">. Сред болярите настъпва разкол. </w:t>
      </w:r>
      <w:r w:rsidR="00285B86" w:rsidRPr="00285B86">
        <w:rPr>
          <w:rFonts w:ascii="Times New Roman" w:hAnsi="Times New Roman" w:cs="Times New Roman"/>
          <w:sz w:val="24"/>
          <w:szCs w:val="24"/>
        </w:rPr>
        <w:t>България</w:t>
      </w:r>
      <w:r w:rsidRPr="00285B86">
        <w:rPr>
          <w:rFonts w:ascii="Times New Roman" w:hAnsi="Times New Roman" w:cs="Times New Roman"/>
          <w:sz w:val="24"/>
          <w:szCs w:val="24"/>
        </w:rPr>
        <w:t xml:space="preserve"> започва да търпи неуспехи във войните със съседите. Засилва се и богомилството. Тогава в страната се завръща с дружина наемници </w:t>
      </w:r>
      <w:r w:rsidRPr="00285B86">
        <w:rPr>
          <w:rFonts w:ascii="Times New Roman" w:hAnsi="Times New Roman" w:cs="Times New Roman"/>
          <w:b/>
          <w:sz w:val="24"/>
          <w:szCs w:val="24"/>
        </w:rPr>
        <w:t>синът на цар Асен I – Иван</w:t>
      </w:r>
      <w:r w:rsidRPr="00285B86">
        <w:rPr>
          <w:rFonts w:ascii="Times New Roman" w:hAnsi="Times New Roman" w:cs="Times New Roman"/>
          <w:sz w:val="24"/>
          <w:szCs w:val="24"/>
        </w:rPr>
        <w:t xml:space="preserve">, който дълги години се намира в Русия. </w:t>
      </w:r>
      <w:r w:rsidRPr="00285B86">
        <w:rPr>
          <w:rFonts w:ascii="Times New Roman" w:hAnsi="Times New Roman" w:cs="Times New Roman"/>
          <w:b/>
          <w:sz w:val="24"/>
          <w:szCs w:val="24"/>
        </w:rPr>
        <w:t>Узурпаторът</w:t>
      </w:r>
      <w:r w:rsidRPr="00285B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5B86">
        <w:rPr>
          <w:rFonts w:ascii="Times New Roman" w:hAnsi="Times New Roman" w:cs="Times New Roman"/>
          <w:sz w:val="24"/>
          <w:szCs w:val="24"/>
        </w:rPr>
        <w:t>Борил е свален и ослепен</w:t>
      </w:r>
      <w:r w:rsidRPr="00285B86">
        <w:rPr>
          <w:rFonts w:ascii="Times New Roman" w:hAnsi="Times New Roman" w:cs="Times New Roman"/>
          <w:i/>
          <w:sz w:val="24"/>
          <w:szCs w:val="24"/>
        </w:rPr>
        <w:t>.</w:t>
      </w:r>
    </w:p>
    <w:p w:rsidR="004D61F3" w:rsidRPr="00285B86" w:rsidRDefault="004D61F3" w:rsidP="00AB2B2E">
      <w:pPr>
        <w:jc w:val="both"/>
        <w:rPr>
          <w:rFonts w:ascii="Times New Roman" w:hAnsi="Times New Roman" w:cs="Times New Roman"/>
          <w:sz w:val="24"/>
          <w:szCs w:val="24"/>
        </w:rPr>
      </w:pPr>
      <w:r w:rsidRPr="00285B86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-1437</wp:posOffset>
            </wp:positionH>
            <wp:positionV relativeFrom="paragraph">
              <wp:posOffset>-334</wp:posOffset>
            </wp:positionV>
            <wp:extent cx="1098884" cy="1766064"/>
            <wp:effectExtent l="0" t="0" r="6350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qdefaul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884" cy="176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B86">
        <w:rPr>
          <w:rFonts w:ascii="Times New Roman" w:hAnsi="Times New Roman" w:cs="Times New Roman"/>
          <w:b/>
          <w:sz w:val="24"/>
          <w:szCs w:val="24"/>
        </w:rPr>
        <w:t>Цар Иван Асен II (1218-1241)</w:t>
      </w:r>
      <w:r w:rsidRPr="00285B86">
        <w:rPr>
          <w:rFonts w:ascii="Times New Roman" w:hAnsi="Times New Roman" w:cs="Times New Roman"/>
          <w:sz w:val="24"/>
          <w:szCs w:val="24"/>
        </w:rPr>
        <w:t xml:space="preserve"> се отличава с изключителни качества на държавник и дипломат. Той предпочита да възроди страната по пътя на мирните преговори. С почти всички свои съседи сключва мир, скрепен с </w:t>
      </w:r>
      <w:r w:rsidR="00285B86" w:rsidRPr="00285B86">
        <w:rPr>
          <w:rFonts w:ascii="Times New Roman" w:hAnsi="Times New Roman" w:cs="Times New Roman"/>
          <w:b/>
          <w:sz w:val="24"/>
          <w:szCs w:val="24"/>
        </w:rPr>
        <w:t>династични</w:t>
      </w:r>
      <w:r w:rsidRPr="00285B86">
        <w:rPr>
          <w:rFonts w:ascii="Times New Roman" w:hAnsi="Times New Roman" w:cs="Times New Roman"/>
          <w:b/>
          <w:sz w:val="24"/>
          <w:szCs w:val="24"/>
        </w:rPr>
        <w:t xml:space="preserve"> бракове</w:t>
      </w:r>
      <w:r w:rsidRPr="00285B86">
        <w:rPr>
          <w:rFonts w:ascii="Times New Roman" w:hAnsi="Times New Roman" w:cs="Times New Roman"/>
          <w:sz w:val="24"/>
          <w:szCs w:val="24"/>
        </w:rPr>
        <w:t xml:space="preserve"> (сключвани между представители на царстващи родове с цел поддържане на добри отношения между държавите). </w:t>
      </w:r>
      <w:r w:rsidRPr="00285B86">
        <w:rPr>
          <w:rFonts w:ascii="Times New Roman" w:hAnsi="Times New Roman" w:cs="Times New Roman"/>
          <w:i/>
          <w:sz w:val="24"/>
          <w:szCs w:val="24"/>
        </w:rPr>
        <w:t>З</w:t>
      </w:r>
      <w:r w:rsidR="00AB2B2E" w:rsidRPr="00285B86">
        <w:rPr>
          <w:rFonts w:ascii="Times New Roman" w:hAnsi="Times New Roman" w:cs="Times New Roman"/>
          <w:i/>
          <w:sz w:val="24"/>
          <w:szCs w:val="24"/>
        </w:rPr>
        <w:t>асилва просветителската и търговска дейност</w:t>
      </w:r>
      <w:r w:rsidRPr="00285B86">
        <w:rPr>
          <w:rFonts w:ascii="Times New Roman" w:hAnsi="Times New Roman" w:cs="Times New Roman"/>
          <w:sz w:val="24"/>
          <w:szCs w:val="24"/>
        </w:rPr>
        <w:t>.</w:t>
      </w:r>
    </w:p>
    <w:p w:rsidR="00F24F29" w:rsidRPr="00285B86" w:rsidRDefault="00AB2B2E" w:rsidP="00AC680F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85B86">
        <w:rPr>
          <w:rFonts w:ascii="Times New Roman" w:hAnsi="Times New Roman" w:cs="Times New Roman"/>
          <w:sz w:val="24"/>
          <w:szCs w:val="24"/>
        </w:rPr>
        <w:t xml:space="preserve">След укрепването на държавата той засилва войската и </w:t>
      </w:r>
      <w:r w:rsidRPr="00285B86">
        <w:rPr>
          <w:rFonts w:ascii="Times New Roman" w:hAnsi="Times New Roman" w:cs="Times New Roman"/>
          <w:i/>
          <w:sz w:val="24"/>
          <w:szCs w:val="24"/>
        </w:rPr>
        <w:t>сключва писмен съюзен договор с гръцкия владетел Теодор</w:t>
      </w:r>
      <w:r w:rsidRPr="00285B86">
        <w:rPr>
          <w:rFonts w:ascii="Times New Roman" w:hAnsi="Times New Roman" w:cs="Times New Roman"/>
          <w:sz w:val="24"/>
          <w:szCs w:val="24"/>
        </w:rPr>
        <w:t xml:space="preserve">, но лукавият Теодор не спазва договора и неочаквано атакува българите. </w:t>
      </w:r>
      <w:r w:rsidR="00EC291D" w:rsidRPr="00285B86">
        <w:rPr>
          <w:rFonts w:ascii="Times New Roman" w:hAnsi="Times New Roman" w:cs="Times New Roman"/>
          <w:sz w:val="24"/>
          <w:szCs w:val="24"/>
        </w:rPr>
        <w:t xml:space="preserve">Когато двете войски се срещат </w:t>
      </w:r>
      <w:r w:rsidR="00EC291D" w:rsidRPr="00285B86">
        <w:rPr>
          <w:rFonts w:ascii="Times New Roman" w:hAnsi="Times New Roman" w:cs="Times New Roman"/>
          <w:b/>
          <w:sz w:val="24"/>
          <w:szCs w:val="24"/>
        </w:rPr>
        <w:t>при Клокотница</w:t>
      </w:r>
      <w:r w:rsidR="00EC291D" w:rsidRPr="00285B86">
        <w:rPr>
          <w:rFonts w:ascii="Times New Roman" w:hAnsi="Times New Roman" w:cs="Times New Roman"/>
          <w:sz w:val="24"/>
          <w:szCs w:val="24"/>
        </w:rPr>
        <w:t xml:space="preserve"> (до Хасково), </w:t>
      </w:r>
      <w:r w:rsidR="00EC291D" w:rsidRPr="00285B86">
        <w:rPr>
          <w:rFonts w:ascii="Times New Roman" w:hAnsi="Times New Roman" w:cs="Times New Roman"/>
          <w:i/>
          <w:sz w:val="24"/>
          <w:szCs w:val="24"/>
        </w:rPr>
        <w:t>Иван Асен заповядва да набодат на копие потъпкания договор и да го носят пред войската му</w:t>
      </w:r>
      <w:r w:rsidR="00EC291D" w:rsidRPr="00285B86">
        <w:rPr>
          <w:rFonts w:ascii="Times New Roman" w:hAnsi="Times New Roman" w:cs="Times New Roman"/>
          <w:sz w:val="24"/>
          <w:szCs w:val="24"/>
        </w:rPr>
        <w:t xml:space="preserve">. Българите се хвърлят в сражението като разярени лъвове. </w:t>
      </w:r>
      <w:r w:rsidR="00EC291D" w:rsidRPr="00285B86">
        <w:rPr>
          <w:rFonts w:ascii="Times New Roman" w:hAnsi="Times New Roman" w:cs="Times New Roman"/>
          <w:b/>
          <w:sz w:val="24"/>
          <w:szCs w:val="24"/>
        </w:rPr>
        <w:t>Цялата гръцка войска е не само победена, но и пленена.</w:t>
      </w:r>
      <w:r w:rsidR="00EC291D" w:rsidRPr="00285B86">
        <w:rPr>
          <w:rFonts w:ascii="Times New Roman" w:hAnsi="Times New Roman" w:cs="Times New Roman"/>
          <w:sz w:val="24"/>
          <w:szCs w:val="24"/>
        </w:rPr>
        <w:t xml:space="preserve"> Пленен е и гръцкият император с всичките си военачалници. Иван Асен е добър и милостив цар. Той задържа само Теодор и болярите му, а войниците пуска да си отидат по домовете. </w:t>
      </w:r>
      <w:r w:rsidR="00345A6C" w:rsidRPr="00285B86">
        <w:rPr>
          <w:rFonts w:ascii="Times New Roman" w:hAnsi="Times New Roman" w:cs="Times New Roman"/>
          <w:sz w:val="24"/>
          <w:szCs w:val="24"/>
        </w:rPr>
        <w:t>Освободените</w:t>
      </w:r>
      <w:r w:rsidR="00EC291D" w:rsidRPr="00285B86">
        <w:rPr>
          <w:rFonts w:ascii="Times New Roman" w:hAnsi="Times New Roman" w:cs="Times New Roman"/>
          <w:sz w:val="24"/>
          <w:szCs w:val="24"/>
        </w:rPr>
        <w:t xml:space="preserve"> войници разказва</w:t>
      </w:r>
      <w:r w:rsidR="00345A6C" w:rsidRPr="00285B86">
        <w:rPr>
          <w:rFonts w:ascii="Times New Roman" w:hAnsi="Times New Roman" w:cs="Times New Roman"/>
          <w:sz w:val="24"/>
          <w:szCs w:val="24"/>
        </w:rPr>
        <w:t>т навред</w:t>
      </w:r>
      <w:r w:rsidR="00EC291D" w:rsidRPr="00285B86">
        <w:rPr>
          <w:rFonts w:ascii="Times New Roman" w:hAnsi="Times New Roman" w:cs="Times New Roman"/>
          <w:sz w:val="24"/>
          <w:szCs w:val="24"/>
        </w:rPr>
        <w:t xml:space="preserve"> за</w:t>
      </w:r>
      <w:r w:rsidR="00345A6C" w:rsidRPr="00285B86">
        <w:rPr>
          <w:rFonts w:ascii="Times New Roman" w:hAnsi="Times New Roman" w:cs="Times New Roman"/>
          <w:sz w:val="24"/>
          <w:szCs w:val="24"/>
        </w:rPr>
        <w:t xml:space="preserve"> </w:t>
      </w:r>
      <w:r w:rsidR="00EC291D" w:rsidRPr="00285B86">
        <w:rPr>
          <w:rFonts w:ascii="Times New Roman" w:hAnsi="Times New Roman" w:cs="Times New Roman"/>
          <w:sz w:val="24"/>
          <w:szCs w:val="24"/>
        </w:rPr>
        <w:t xml:space="preserve">Иван-Асеновата доброта и </w:t>
      </w:r>
      <w:r w:rsidR="00EC291D" w:rsidRPr="00285B86">
        <w:rPr>
          <w:rFonts w:ascii="Times New Roman" w:hAnsi="Times New Roman" w:cs="Times New Roman"/>
          <w:i/>
          <w:sz w:val="24"/>
          <w:szCs w:val="24"/>
        </w:rPr>
        <w:t>за</w:t>
      </w:r>
      <w:r w:rsidR="00345A6C" w:rsidRPr="00285B86">
        <w:rPr>
          <w:rFonts w:ascii="Times New Roman" w:hAnsi="Times New Roman" w:cs="Times New Roman"/>
          <w:i/>
          <w:sz w:val="24"/>
          <w:szCs w:val="24"/>
        </w:rPr>
        <w:t>ради това</w:t>
      </w:r>
      <w:r w:rsidR="00EC291D" w:rsidRPr="00285B86">
        <w:rPr>
          <w:rFonts w:ascii="Times New Roman" w:hAnsi="Times New Roman" w:cs="Times New Roman"/>
          <w:i/>
          <w:sz w:val="24"/>
          <w:szCs w:val="24"/>
        </w:rPr>
        <w:t xml:space="preserve"> навсякъде </w:t>
      </w:r>
      <w:r w:rsidR="00345A6C" w:rsidRPr="00285B86">
        <w:rPr>
          <w:rFonts w:ascii="Times New Roman" w:hAnsi="Times New Roman" w:cs="Times New Roman"/>
          <w:i/>
          <w:sz w:val="24"/>
          <w:szCs w:val="24"/>
        </w:rPr>
        <w:t xml:space="preserve">му се подчиняват дори </w:t>
      </w:r>
      <w:r w:rsidR="00EC291D" w:rsidRPr="00285B86">
        <w:rPr>
          <w:rFonts w:ascii="Times New Roman" w:hAnsi="Times New Roman" w:cs="Times New Roman"/>
          <w:i/>
          <w:sz w:val="24"/>
          <w:szCs w:val="24"/>
        </w:rPr>
        <w:t>без бой</w:t>
      </w:r>
      <w:r w:rsidR="00EC291D" w:rsidRPr="00285B86">
        <w:rPr>
          <w:rFonts w:ascii="Times New Roman" w:hAnsi="Times New Roman" w:cs="Times New Roman"/>
          <w:sz w:val="24"/>
          <w:szCs w:val="24"/>
        </w:rPr>
        <w:t xml:space="preserve">. </w:t>
      </w:r>
      <w:r w:rsidR="00EC291D" w:rsidRPr="00285B86">
        <w:rPr>
          <w:rFonts w:ascii="Times New Roman" w:hAnsi="Times New Roman" w:cs="Times New Roman"/>
          <w:b/>
          <w:sz w:val="24"/>
          <w:szCs w:val="24"/>
        </w:rPr>
        <w:t xml:space="preserve">Земите на Теодор </w:t>
      </w:r>
      <w:r w:rsidR="00FB4735">
        <w:rPr>
          <w:rFonts w:ascii="Times New Roman" w:hAnsi="Times New Roman" w:cs="Times New Roman"/>
          <w:b/>
          <w:sz w:val="24"/>
          <w:szCs w:val="24"/>
        </w:rPr>
        <w:t>пре</w:t>
      </w:r>
      <w:r w:rsidR="00EC291D" w:rsidRPr="00285B86">
        <w:rPr>
          <w:rFonts w:ascii="Times New Roman" w:hAnsi="Times New Roman" w:cs="Times New Roman"/>
          <w:b/>
          <w:sz w:val="24"/>
          <w:szCs w:val="24"/>
        </w:rPr>
        <w:t>мина</w:t>
      </w:r>
      <w:r w:rsidR="00345A6C" w:rsidRPr="00285B86">
        <w:rPr>
          <w:rFonts w:ascii="Times New Roman" w:hAnsi="Times New Roman" w:cs="Times New Roman"/>
          <w:b/>
          <w:sz w:val="24"/>
          <w:szCs w:val="24"/>
        </w:rPr>
        <w:t>ват</w:t>
      </w:r>
      <w:r w:rsidR="00EC291D" w:rsidRPr="00285B86">
        <w:rPr>
          <w:rFonts w:ascii="Times New Roman" w:hAnsi="Times New Roman" w:cs="Times New Roman"/>
          <w:b/>
          <w:sz w:val="24"/>
          <w:szCs w:val="24"/>
        </w:rPr>
        <w:t xml:space="preserve"> в български ръце.</w:t>
      </w:r>
    </w:p>
    <w:p w:rsidR="00AC680F" w:rsidRPr="00285B86" w:rsidRDefault="00F24F29" w:rsidP="00AC680F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85B86">
        <w:rPr>
          <w:rFonts w:ascii="Times New Roman" w:hAnsi="Times New Roman" w:cs="Times New Roman"/>
          <w:b/>
          <w:bCs/>
          <w:noProof/>
          <w:sz w:val="24"/>
          <w:szCs w:val="24"/>
          <w:lang w:eastAsia="bg-BG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1407160" cy="1602740"/>
            <wp:effectExtent l="0" t="0" r="254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titled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91D" w:rsidRPr="00285B86">
        <w:rPr>
          <w:rFonts w:ascii="Times New Roman" w:hAnsi="Times New Roman" w:cs="Times New Roman"/>
          <w:b/>
          <w:bCs/>
          <w:sz w:val="24"/>
          <w:szCs w:val="24"/>
        </w:rPr>
        <w:t>България отново става голяма и силна държава</w:t>
      </w:r>
      <w:r w:rsidR="00345A6C" w:rsidRPr="00285B8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EC291D" w:rsidRPr="00285B86">
        <w:rPr>
          <w:rFonts w:ascii="Times New Roman" w:hAnsi="Times New Roman" w:cs="Times New Roman"/>
          <w:b/>
          <w:bCs/>
          <w:sz w:val="24"/>
          <w:szCs w:val="24"/>
        </w:rPr>
        <w:t xml:space="preserve">превръща </w:t>
      </w:r>
      <w:r w:rsidR="00345A6C" w:rsidRPr="00285B86">
        <w:rPr>
          <w:rFonts w:ascii="Times New Roman" w:hAnsi="Times New Roman" w:cs="Times New Roman"/>
          <w:b/>
          <w:bCs/>
          <w:sz w:val="24"/>
          <w:szCs w:val="24"/>
        </w:rPr>
        <w:t xml:space="preserve">се </w:t>
      </w:r>
      <w:r w:rsidR="00EC291D" w:rsidRPr="00285B86">
        <w:rPr>
          <w:rFonts w:ascii="Times New Roman" w:hAnsi="Times New Roman" w:cs="Times New Roman"/>
          <w:b/>
          <w:bCs/>
          <w:sz w:val="24"/>
          <w:szCs w:val="24"/>
        </w:rPr>
        <w:t xml:space="preserve">в първа сила на Балканския полуостров и всички българи отново </w:t>
      </w:r>
      <w:r w:rsidR="00345A6C" w:rsidRPr="00285B86">
        <w:rPr>
          <w:rFonts w:ascii="Times New Roman" w:hAnsi="Times New Roman" w:cs="Times New Roman"/>
          <w:b/>
          <w:bCs/>
          <w:sz w:val="24"/>
          <w:szCs w:val="24"/>
        </w:rPr>
        <w:t xml:space="preserve">са </w:t>
      </w:r>
      <w:r w:rsidR="00EC291D" w:rsidRPr="00285B86">
        <w:rPr>
          <w:rFonts w:ascii="Times New Roman" w:hAnsi="Times New Roman" w:cs="Times New Roman"/>
          <w:b/>
          <w:bCs/>
          <w:sz w:val="24"/>
          <w:szCs w:val="24"/>
        </w:rPr>
        <w:t>освободени и обединени под една власт</w:t>
      </w:r>
      <w:r w:rsidR="00EC291D" w:rsidRPr="00285B86">
        <w:rPr>
          <w:rFonts w:ascii="Times New Roman" w:hAnsi="Times New Roman" w:cs="Times New Roman"/>
          <w:sz w:val="24"/>
          <w:szCs w:val="24"/>
        </w:rPr>
        <w:t>.</w:t>
      </w:r>
      <w:r w:rsidR="00345A6C" w:rsidRPr="00285B86">
        <w:rPr>
          <w:rFonts w:ascii="Times New Roman" w:hAnsi="Times New Roman" w:cs="Times New Roman"/>
          <w:sz w:val="24"/>
          <w:szCs w:val="24"/>
        </w:rPr>
        <w:t xml:space="preserve"> </w:t>
      </w:r>
      <w:r w:rsidRPr="00285B86">
        <w:rPr>
          <w:rFonts w:ascii="Times New Roman" w:hAnsi="Times New Roman" w:cs="Times New Roman"/>
          <w:sz w:val="24"/>
          <w:szCs w:val="24"/>
        </w:rPr>
        <w:t xml:space="preserve">За </w:t>
      </w:r>
      <w:r w:rsidRPr="00285B86">
        <w:rPr>
          <w:rFonts w:ascii="Times New Roman" w:hAnsi="Times New Roman" w:cs="Times New Roman"/>
          <w:b/>
          <w:sz w:val="24"/>
          <w:szCs w:val="24"/>
        </w:rPr>
        <w:t>столицата Търново</w:t>
      </w:r>
      <w:r w:rsidRPr="00285B86">
        <w:rPr>
          <w:rFonts w:ascii="Times New Roman" w:hAnsi="Times New Roman" w:cs="Times New Roman"/>
          <w:sz w:val="24"/>
          <w:szCs w:val="24"/>
        </w:rPr>
        <w:t xml:space="preserve"> с уважение се говори като за </w:t>
      </w:r>
      <w:r w:rsidRPr="00285B86">
        <w:rPr>
          <w:rFonts w:ascii="Times New Roman" w:hAnsi="Times New Roman" w:cs="Times New Roman"/>
          <w:b/>
          <w:sz w:val="24"/>
          <w:szCs w:val="24"/>
        </w:rPr>
        <w:t>„Трети Рим“</w:t>
      </w:r>
      <w:r w:rsidRPr="00285B86">
        <w:rPr>
          <w:rFonts w:ascii="Times New Roman" w:hAnsi="Times New Roman" w:cs="Times New Roman"/>
          <w:sz w:val="24"/>
          <w:szCs w:val="24"/>
        </w:rPr>
        <w:t xml:space="preserve">. При цар Иван Асен II </w:t>
      </w:r>
      <w:r w:rsidRPr="00285B86">
        <w:rPr>
          <w:rFonts w:ascii="Times New Roman" w:hAnsi="Times New Roman" w:cs="Times New Roman"/>
          <w:i/>
          <w:sz w:val="24"/>
          <w:szCs w:val="24"/>
        </w:rPr>
        <w:t>започва сеченето и на първите български монети</w:t>
      </w:r>
      <w:r w:rsidRPr="00285B86">
        <w:rPr>
          <w:rFonts w:ascii="Times New Roman" w:hAnsi="Times New Roman" w:cs="Times New Roman"/>
          <w:sz w:val="24"/>
          <w:szCs w:val="24"/>
        </w:rPr>
        <w:t>.</w:t>
      </w:r>
      <w:r w:rsidR="0019354F" w:rsidRPr="00285B86">
        <w:rPr>
          <w:rFonts w:ascii="Times New Roman" w:hAnsi="Times New Roman" w:cs="Times New Roman"/>
          <w:sz w:val="24"/>
          <w:szCs w:val="24"/>
        </w:rPr>
        <w:t xml:space="preserve"> Създават се условия за </w:t>
      </w:r>
      <w:r w:rsidR="0019354F" w:rsidRPr="00285B86">
        <w:rPr>
          <w:rFonts w:ascii="Times New Roman" w:hAnsi="Times New Roman" w:cs="Times New Roman"/>
          <w:i/>
          <w:sz w:val="24"/>
          <w:szCs w:val="24"/>
        </w:rPr>
        <w:t>бърз търговски и културен подем</w:t>
      </w:r>
      <w:r w:rsidR="0019354F" w:rsidRPr="00285B86">
        <w:rPr>
          <w:rFonts w:ascii="Times New Roman" w:hAnsi="Times New Roman" w:cs="Times New Roman"/>
          <w:sz w:val="24"/>
          <w:szCs w:val="24"/>
        </w:rPr>
        <w:t xml:space="preserve">. Развиват се занаяти, свързани с обработката на желязо, мед, сребро, злато и др., голям е броят и на керамичните работилници. В българския град се практикуват над 30 вида </w:t>
      </w:r>
      <w:r w:rsidR="00285B86" w:rsidRPr="00285B86">
        <w:rPr>
          <w:rFonts w:ascii="Times New Roman" w:hAnsi="Times New Roman" w:cs="Times New Roman"/>
          <w:sz w:val="24"/>
          <w:szCs w:val="24"/>
        </w:rPr>
        <w:t>занаятчийски</w:t>
      </w:r>
      <w:r w:rsidR="0019354F" w:rsidRPr="00285B86">
        <w:rPr>
          <w:rFonts w:ascii="Times New Roman" w:hAnsi="Times New Roman" w:cs="Times New Roman"/>
          <w:sz w:val="24"/>
          <w:szCs w:val="24"/>
        </w:rPr>
        <w:t xml:space="preserve"> професии.</w:t>
      </w:r>
    </w:p>
    <w:p w:rsidR="00A7320F" w:rsidRPr="00285B86" w:rsidRDefault="00A7320F" w:rsidP="00A7320F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85B86">
        <w:rPr>
          <w:rFonts w:ascii="Times New Roman" w:hAnsi="Times New Roman" w:cs="Times New Roman"/>
          <w:sz w:val="24"/>
          <w:szCs w:val="24"/>
        </w:rPr>
        <w:t xml:space="preserve">Успехите на </w:t>
      </w:r>
      <w:r w:rsidR="00285B86" w:rsidRPr="00285B86">
        <w:rPr>
          <w:rFonts w:ascii="Times New Roman" w:hAnsi="Times New Roman" w:cs="Times New Roman"/>
          <w:sz w:val="24"/>
          <w:szCs w:val="24"/>
        </w:rPr>
        <w:t>България</w:t>
      </w:r>
      <w:r w:rsidRPr="00285B86">
        <w:rPr>
          <w:rFonts w:ascii="Times New Roman" w:hAnsi="Times New Roman" w:cs="Times New Roman"/>
          <w:sz w:val="24"/>
          <w:szCs w:val="24"/>
        </w:rPr>
        <w:t xml:space="preserve"> не се </w:t>
      </w:r>
      <w:r w:rsidR="007B4B36">
        <w:rPr>
          <w:rFonts w:ascii="Times New Roman" w:hAnsi="Times New Roman" w:cs="Times New Roman"/>
          <w:sz w:val="24"/>
          <w:szCs w:val="24"/>
        </w:rPr>
        <w:t>харесват</w:t>
      </w:r>
      <w:r w:rsidRPr="00285B86">
        <w:rPr>
          <w:rFonts w:ascii="Times New Roman" w:hAnsi="Times New Roman" w:cs="Times New Roman"/>
          <w:sz w:val="24"/>
          <w:szCs w:val="24"/>
        </w:rPr>
        <w:t xml:space="preserve"> </w:t>
      </w:r>
      <w:r w:rsidR="00FB4735">
        <w:rPr>
          <w:rFonts w:ascii="Times New Roman" w:hAnsi="Times New Roman" w:cs="Times New Roman"/>
          <w:sz w:val="24"/>
          <w:szCs w:val="24"/>
        </w:rPr>
        <w:t>на</w:t>
      </w:r>
      <w:r w:rsidRPr="00285B86">
        <w:rPr>
          <w:rFonts w:ascii="Times New Roman" w:hAnsi="Times New Roman" w:cs="Times New Roman"/>
          <w:sz w:val="24"/>
          <w:szCs w:val="24"/>
        </w:rPr>
        <w:t xml:space="preserve"> латинските управници в Цариград и </w:t>
      </w:r>
      <w:r w:rsidRPr="00285B86">
        <w:rPr>
          <w:rFonts w:ascii="Times New Roman" w:hAnsi="Times New Roman" w:cs="Times New Roman"/>
          <w:i/>
          <w:sz w:val="24"/>
          <w:szCs w:val="24"/>
        </w:rPr>
        <w:t>те се отм</w:t>
      </w:r>
      <w:r w:rsidR="007B4B36">
        <w:rPr>
          <w:rFonts w:ascii="Times New Roman" w:hAnsi="Times New Roman" w:cs="Times New Roman"/>
          <w:i/>
          <w:sz w:val="24"/>
          <w:szCs w:val="24"/>
        </w:rPr>
        <w:t>ятат</w:t>
      </w:r>
      <w:r w:rsidRPr="00285B86">
        <w:rPr>
          <w:rFonts w:ascii="Times New Roman" w:hAnsi="Times New Roman" w:cs="Times New Roman"/>
          <w:i/>
          <w:sz w:val="24"/>
          <w:szCs w:val="24"/>
        </w:rPr>
        <w:t xml:space="preserve"> от съюза си с цар Иван Асен II</w:t>
      </w:r>
      <w:r w:rsidRPr="00285B86">
        <w:rPr>
          <w:rFonts w:ascii="Times New Roman" w:hAnsi="Times New Roman" w:cs="Times New Roman"/>
          <w:sz w:val="24"/>
          <w:szCs w:val="24"/>
        </w:rPr>
        <w:t xml:space="preserve">. Разгневен, той </w:t>
      </w:r>
      <w:r w:rsidRPr="00285B86">
        <w:rPr>
          <w:rFonts w:ascii="Times New Roman" w:hAnsi="Times New Roman" w:cs="Times New Roman"/>
          <w:b/>
          <w:sz w:val="24"/>
          <w:szCs w:val="24"/>
        </w:rPr>
        <w:t>скъс</w:t>
      </w:r>
      <w:r w:rsidR="007B4B36">
        <w:rPr>
          <w:rFonts w:ascii="Times New Roman" w:hAnsi="Times New Roman" w:cs="Times New Roman"/>
          <w:b/>
          <w:sz w:val="24"/>
          <w:szCs w:val="24"/>
        </w:rPr>
        <w:t>ва</w:t>
      </w:r>
      <w:r w:rsidRPr="00285B86">
        <w:rPr>
          <w:rFonts w:ascii="Times New Roman" w:hAnsi="Times New Roman" w:cs="Times New Roman"/>
          <w:b/>
          <w:sz w:val="24"/>
          <w:szCs w:val="24"/>
        </w:rPr>
        <w:t xml:space="preserve"> унията с Рим и сключ</w:t>
      </w:r>
      <w:r w:rsidR="007B4B36">
        <w:rPr>
          <w:rFonts w:ascii="Times New Roman" w:hAnsi="Times New Roman" w:cs="Times New Roman"/>
          <w:b/>
          <w:sz w:val="24"/>
          <w:szCs w:val="24"/>
        </w:rPr>
        <w:t>ва</w:t>
      </w:r>
      <w:r w:rsidRPr="00285B86">
        <w:rPr>
          <w:rFonts w:ascii="Times New Roman" w:hAnsi="Times New Roman" w:cs="Times New Roman"/>
          <w:b/>
          <w:sz w:val="24"/>
          <w:szCs w:val="24"/>
        </w:rPr>
        <w:t xml:space="preserve"> съюз с императора на Никея</w:t>
      </w:r>
      <w:r w:rsidRPr="00285B86">
        <w:rPr>
          <w:rFonts w:ascii="Times New Roman" w:hAnsi="Times New Roman" w:cs="Times New Roman"/>
          <w:sz w:val="24"/>
          <w:szCs w:val="24"/>
        </w:rPr>
        <w:t xml:space="preserve">, който има амбицията да възстанови Византийската империя. За да се отплати за получената подкрепа, </w:t>
      </w:r>
      <w:r w:rsidRPr="00285B86">
        <w:rPr>
          <w:rFonts w:ascii="Times New Roman" w:hAnsi="Times New Roman" w:cs="Times New Roman"/>
          <w:b/>
          <w:sz w:val="24"/>
          <w:szCs w:val="24"/>
        </w:rPr>
        <w:t>императорът съдейства да бъде възстановена Българската патриаршия</w:t>
      </w:r>
      <w:r w:rsidRPr="00285B86">
        <w:rPr>
          <w:rFonts w:ascii="Times New Roman" w:hAnsi="Times New Roman" w:cs="Times New Roman"/>
          <w:sz w:val="24"/>
          <w:szCs w:val="24"/>
        </w:rPr>
        <w:t>. За да бъде съюзът здрав, син</w:t>
      </w:r>
      <w:r w:rsidR="007B4B36">
        <w:rPr>
          <w:rFonts w:ascii="Times New Roman" w:hAnsi="Times New Roman" w:cs="Times New Roman"/>
          <w:sz w:val="24"/>
          <w:szCs w:val="24"/>
        </w:rPr>
        <w:t>ът</w:t>
      </w:r>
      <w:r w:rsidRPr="00285B86">
        <w:rPr>
          <w:rFonts w:ascii="Times New Roman" w:hAnsi="Times New Roman" w:cs="Times New Roman"/>
          <w:sz w:val="24"/>
          <w:szCs w:val="24"/>
        </w:rPr>
        <w:t xml:space="preserve"> на гръцкия владетел се ожен</w:t>
      </w:r>
      <w:r w:rsidR="007B4B36">
        <w:rPr>
          <w:rFonts w:ascii="Times New Roman" w:hAnsi="Times New Roman" w:cs="Times New Roman"/>
          <w:sz w:val="24"/>
          <w:szCs w:val="24"/>
        </w:rPr>
        <w:t>ва</w:t>
      </w:r>
      <w:r w:rsidRPr="00285B86">
        <w:rPr>
          <w:rFonts w:ascii="Times New Roman" w:hAnsi="Times New Roman" w:cs="Times New Roman"/>
          <w:sz w:val="24"/>
          <w:szCs w:val="24"/>
        </w:rPr>
        <w:t xml:space="preserve"> за дъщеря</w:t>
      </w:r>
      <w:r w:rsidR="007B4B36">
        <w:rPr>
          <w:rFonts w:ascii="Times New Roman" w:hAnsi="Times New Roman" w:cs="Times New Roman"/>
          <w:sz w:val="24"/>
          <w:szCs w:val="24"/>
        </w:rPr>
        <w:t>та</w:t>
      </w:r>
      <w:r w:rsidRPr="00285B86">
        <w:rPr>
          <w:rFonts w:ascii="Times New Roman" w:hAnsi="Times New Roman" w:cs="Times New Roman"/>
          <w:sz w:val="24"/>
          <w:szCs w:val="24"/>
        </w:rPr>
        <w:t xml:space="preserve"> на Иван Асен – Елена. </w:t>
      </w:r>
      <w:r w:rsidR="00185979" w:rsidRPr="00285B86">
        <w:rPr>
          <w:rFonts w:ascii="Times New Roman" w:hAnsi="Times New Roman" w:cs="Times New Roman"/>
          <w:sz w:val="24"/>
          <w:szCs w:val="24"/>
        </w:rPr>
        <w:t xml:space="preserve">На специален църковен събор </w:t>
      </w:r>
      <w:r w:rsidRPr="00285B86">
        <w:rPr>
          <w:rFonts w:ascii="Times New Roman" w:hAnsi="Times New Roman" w:cs="Times New Roman"/>
          <w:sz w:val="24"/>
          <w:szCs w:val="24"/>
        </w:rPr>
        <w:t>гръцкия</w:t>
      </w:r>
      <w:r w:rsidR="00185979" w:rsidRPr="00285B86">
        <w:rPr>
          <w:rFonts w:ascii="Times New Roman" w:hAnsi="Times New Roman" w:cs="Times New Roman"/>
          <w:sz w:val="24"/>
          <w:szCs w:val="24"/>
        </w:rPr>
        <w:t>т</w:t>
      </w:r>
      <w:r w:rsidRPr="00285B86">
        <w:rPr>
          <w:rFonts w:ascii="Times New Roman" w:hAnsi="Times New Roman" w:cs="Times New Roman"/>
          <w:sz w:val="24"/>
          <w:szCs w:val="24"/>
        </w:rPr>
        <w:t xml:space="preserve"> патриарх и всички други християнски патриарси </w:t>
      </w:r>
      <w:r w:rsidRPr="00285B86">
        <w:rPr>
          <w:rFonts w:ascii="Times New Roman" w:hAnsi="Times New Roman" w:cs="Times New Roman"/>
          <w:i/>
          <w:sz w:val="24"/>
          <w:szCs w:val="24"/>
        </w:rPr>
        <w:t>призна</w:t>
      </w:r>
      <w:r w:rsidR="007B4B36">
        <w:rPr>
          <w:rFonts w:ascii="Times New Roman" w:hAnsi="Times New Roman" w:cs="Times New Roman"/>
          <w:i/>
          <w:sz w:val="24"/>
          <w:szCs w:val="24"/>
        </w:rPr>
        <w:t>ват</w:t>
      </w:r>
      <w:r w:rsidRPr="00285B86">
        <w:rPr>
          <w:rFonts w:ascii="Times New Roman" w:hAnsi="Times New Roman" w:cs="Times New Roman"/>
          <w:i/>
          <w:sz w:val="24"/>
          <w:szCs w:val="24"/>
        </w:rPr>
        <w:t xml:space="preserve"> правото на търновския владика да се нарича патриарх и да не зависи от никого</w:t>
      </w:r>
      <w:r w:rsidRPr="00285B86">
        <w:rPr>
          <w:rFonts w:ascii="Times New Roman" w:hAnsi="Times New Roman" w:cs="Times New Roman"/>
          <w:sz w:val="24"/>
          <w:szCs w:val="24"/>
        </w:rPr>
        <w:t xml:space="preserve"> (1235 г.).</w:t>
      </w:r>
    </w:p>
    <w:p w:rsidR="004C4040" w:rsidRDefault="00185979" w:rsidP="004C4040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85B86">
        <w:rPr>
          <w:rFonts w:ascii="Times New Roman" w:hAnsi="Times New Roman" w:cs="Times New Roman"/>
          <w:sz w:val="24"/>
          <w:szCs w:val="24"/>
        </w:rPr>
        <w:t xml:space="preserve">След това </w:t>
      </w:r>
      <w:r w:rsidRPr="00285B86">
        <w:rPr>
          <w:rFonts w:ascii="Times New Roman" w:hAnsi="Times New Roman" w:cs="Times New Roman"/>
          <w:i/>
          <w:sz w:val="24"/>
          <w:szCs w:val="24"/>
        </w:rPr>
        <w:t>Асен II воюва успешно с латинците и отнема много латински земи</w:t>
      </w:r>
      <w:r w:rsidRPr="00285B86">
        <w:rPr>
          <w:rFonts w:ascii="Times New Roman" w:hAnsi="Times New Roman" w:cs="Times New Roman"/>
          <w:sz w:val="24"/>
          <w:szCs w:val="24"/>
        </w:rPr>
        <w:t xml:space="preserve">. За сетен път славата му се разнася, когато отбива едно нашествие на </w:t>
      </w:r>
      <w:r w:rsidRPr="00285B86">
        <w:rPr>
          <w:rFonts w:ascii="Times New Roman" w:hAnsi="Times New Roman" w:cs="Times New Roman"/>
          <w:b/>
          <w:sz w:val="24"/>
          <w:szCs w:val="24"/>
        </w:rPr>
        <w:t>татарите</w:t>
      </w:r>
      <w:r w:rsidRPr="00285B86">
        <w:rPr>
          <w:rFonts w:ascii="Times New Roman" w:hAnsi="Times New Roman" w:cs="Times New Roman"/>
          <w:sz w:val="24"/>
          <w:szCs w:val="24"/>
        </w:rPr>
        <w:t xml:space="preserve"> (едн</w:t>
      </w:r>
      <w:r w:rsidR="000A2602">
        <w:rPr>
          <w:rFonts w:ascii="Times New Roman" w:hAnsi="Times New Roman" w:cs="Times New Roman"/>
          <w:sz w:val="24"/>
          <w:szCs w:val="24"/>
        </w:rPr>
        <w:t xml:space="preserve">о от </w:t>
      </w:r>
      <w:r w:rsidR="007B4B36">
        <w:rPr>
          <w:rFonts w:ascii="Times New Roman" w:hAnsi="Times New Roman" w:cs="Times New Roman"/>
          <w:sz w:val="24"/>
          <w:szCs w:val="24"/>
        </w:rPr>
        <w:t>монголските племена в Азия, което</w:t>
      </w:r>
      <w:r w:rsidRPr="00285B86">
        <w:rPr>
          <w:rFonts w:ascii="Times New Roman" w:hAnsi="Times New Roman" w:cs="Times New Roman"/>
          <w:sz w:val="24"/>
          <w:szCs w:val="24"/>
        </w:rPr>
        <w:t xml:space="preserve"> в началото на XIII </w:t>
      </w:r>
      <w:r w:rsidR="007B4B36">
        <w:rPr>
          <w:rFonts w:ascii="Times New Roman" w:hAnsi="Times New Roman" w:cs="Times New Roman"/>
          <w:sz w:val="24"/>
          <w:szCs w:val="24"/>
        </w:rPr>
        <w:t>в. завладява</w:t>
      </w:r>
      <w:r w:rsidRPr="00285B86">
        <w:rPr>
          <w:rFonts w:ascii="Times New Roman" w:hAnsi="Times New Roman" w:cs="Times New Roman"/>
          <w:sz w:val="24"/>
          <w:szCs w:val="24"/>
        </w:rPr>
        <w:t xml:space="preserve"> руските княжества, </w:t>
      </w:r>
      <w:r w:rsidR="004C4040">
        <w:rPr>
          <w:rFonts w:ascii="Times New Roman" w:hAnsi="Times New Roman" w:cs="Times New Roman"/>
          <w:sz w:val="24"/>
          <w:szCs w:val="24"/>
        </w:rPr>
        <w:br w:type="page"/>
      </w:r>
    </w:p>
    <w:p w:rsidR="00185979" w:rsidRPr="00285B86" w:rsidRDefault="007B4B36" w:rsidP="00185979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превзема Киев и създава държавата „Златна орда“, а</w:t>
      </w:r>
      <w:r w:rsidR="00185979" w:rsidRPr="00285B86">
        <w:rPr>
          <w:rFonts w:ascii="Times New Roman" w:hAnsi="Times New Roman" w:cs="Times New Roman"/>
          <w:sz w:val="24"/>
          <w:szCs w:val="24"/>
        </w:rPr>
        <w:t xml:space="preserve"> през 40-те години на XIII </w:t>
      </w:r>
      <w:r>
        <w:rPr>
          <w:rFonts w:ascii="Times New Roman" w:hAnsi="Times New Roman" w:cs="Times New Roman"/>
          <w:sz w:val="24"/>
          <w:szCs w:val="24"/>
        </w:rPr>
        <w:t>в. стига</w:t>
      </w:r>
      <w:r w:rsidR="00185979" w:rsidRPr="00285B86">
        <w:rPr>
          <w:rFonts w:ascii="Times New Roman" w:hAnsi="Times New Roman" w:cs="Times New Roman"/>
          <w:sz w:val="24"/>
          <w:szCs w:val="24"/>
        </w:rPr>
        <w:t xml:space="preserve"> до средна Европа), които застрашават цяла Европа. </w:t>
      </w:r>
      <w:r w:rsidR="00185979" w:rsidRPr="00285B86">
        <w:rPr>
          <w:rFonts w:ascii="Times New Roman" w:hAnsi="Times New Roman" w:cs="Times New Roman"/>
          <w:b/>
          <w:bCs/>
          <w:sz w:val="24"/>
          <w:szCs w:val="24"/>
        </w:rPr>
        <w:t>Когато Иван Асен умира, той оставя България тъй силна, както е в Симеоново време – отново на три морета – Черно, Бяло и Адриатическо.</w:t>
      </w:r>
    </w:p>
    <w:p w:rsidR="00185979" w:rsidRPr="00285B86" w:rsidRDefault="00185979" w:rsidP="00185979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85B86">
        <w:rPr>
          <w:rFonts w:ascii="Times New Roman" w:hAnsi="Times New Roman" w:cs="Times New Roman"/>
          <w:sz w:val="24"/>
          <w:szCs w:val="24"/>
        </w:rPr>
        <w:t>След смъртта на Иван Асен II за българската държава настъпват десетилетия на тежки изпитания. Наследниците на престола трябвало да положат неимоверни усилия, за да съхранят завоеванията на своя велик предшественик.</w:t>
      </w:r>
    </w:p>
    <w:p w:rsidR="00185979" w:rsidRPr="00285B86" w:rsidRDefault="00185979" w:rsidP="00185979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85B8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bg-BG"/>
        </w:rPr>
        <w:drawing>
          <wp:anchor distT="0" distB="0" distL="114300" distR="114300" simplePos="0" relativeHeight="251661312" behindDoc="0" locked="0" layoutInCell="1" allowOverlap="1" wp14:anchorId="511A0618" wp14:editId="6E68A115">
            <wp:simplePos x="0" y="0"/>
            <wp:positionH relativeFrom="column">
              <wp:posOffset>-1437</wp:posOffset>
            </wp:positionH>
            <wp:positionV relativeFrom="paragraph">
              <wp:posOffset>-334</wp:posOffset>
            </wp:positionV>
            <wp:extent cx="1038225" cy="1266825"/>
            <wp:effectExtent l="0" t="0" r="952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liman-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През 1241 г. за цар е коронясан </w:t>
      </w:r>
      <w:r w:rsidRPr="00285B8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малолетният син на </w:t>
      </w:r>
      <w:r w:rsidRPr="00285B86">
        <w:rPr>
          <w:rFonts w:ascii="Times New Roman" w:hAnsi="Times New Roman" w:cs="Times New Roman"/>
          <w:b/>
          <w:sz w:val="24"/>
          <w:szCs w:val="24"/>
        </w:rPr>
        <w:t>Иван Асен II – Коломан I Асен</w:t>
      </w:r>
      <w:r w:rsidRPr="00285B86">
        <w:rPr>
          <w:rFonts w:ascii="Times New Roman" w:hAnsi="Times New Roman" w:cs="Times New Roman"/>
          <w:sz w:val="24"/>
          <w:szCs w:val="24"/>
        </w:rPr>
        <w:t xml:space="preserve"> </w:t>
      </w:r>
      <w:r w:rsidRPr="00285B86">
        <w:rPr>
          <w:rFonts w:ascii="Times New Roman" w:hAnsi="Times New Roman" w:cs="Times New Roman"/>
          <w:b/>
          <w:sz w:val="24"/>
          <w:szCs w:val="24"/>
        </w:rPr>
        <w:t>(1241-1246),</w:t>
      </w:r>
      <w:r w:rsidRPr="00285B86">
        <w:rPr>
          <w:rFonts w:ascii="Times New Roman" w:hAnsi="Times New Roman" w:cs="Times New Roman"/>
          <w:sz w:val="24"/>
          <w:szCs w:val="24"/>
        </w:rPr>
        <w:t xml:space="preserve"> роден от унгарската принцеса. Той управлява с помощта на </w:t>
      </w:r>
      <w:r w:rsidRPr="00285B86">
        <w:rPr>
          <w:rFonts w:ascii="Times New Roman" w:hAnsi="Times New Roman" w:cs="Times New Roman"/>
          <w:b/>
          <w:sz w:val="24"/>
          <w:szCs w:val="24"/>
        </w:rPr>
        <w:t>регентски съвет</w:t>
      </w:r>
      <w:r w:rsidR="004A0BC7">
        <w:rPr>
          <w:rFonts w:ascii="Times New Roman" w:hAnsi="Times New Roman" w:cs="Times New Roman"/>
          <w:sz w:val="24"/>
          <w:szCs w:val="24"/>
        </w:rPr>
        <w:t xml:space="preserve">, който </w:t>
      </w:r>
      <w:r w:rsidRPr="00285B86">
        <w:rPr>
          <w:rFonts w:ascii="Times New Roman" w:hAnsi="Times New Roman" w:cs="Times New Roman"/>
          <w:sz w:val="24"/>
          <w:szCs w:val="24"/>
        </w:rPr>
        <w:t xml:space="preserve">включва роднини на владетеля и видни боляри и управлява, докато той навърши пълнолетие. Същата година на връщане от Унгария </w:t>
      </w:r>
      <w:r w:rsidRPr="00285B86">
        <w:rPr>
          <w:rFonts w:ascii="Times New Roman" w:hAnsi="Times New Roman" w:cs="Times New Roman"/>
          <w:b/>
          <w:sz w:val="24"/>
          <w:szCs w:val="24"/>
        </w:rPr>
        <w:t>ордите на татарския хан Бату</w:t>
      </w:r>
      <w:r w:rsidRPr="00285B86">
        <w:rPr>
          <w:rFonts w:ascii="Times New Roman" w:hAnsi="Times New Roman" w:cs="Times New Roman"/>
          <w:sz w:val="24"/>
          <w:szCs w:val="24"/>
        </w:rPr>
        <w:t xml:space="preserve"> опустошават българските земи. Коломан не успява да ги спре и се </w:t>
      </w:r>
      <w:r w:rsidR="00285B86" w:rsidRPr="00285B86">
        <w:rPr>
          <w:rFonts w:ascii="Times New Roman" w:hAnsi="Times New Roman" w:cs="Times New Roman"/>
          <w:sz w:val="24"/>
          <w:szCs w:val="24"/>
        </w:rPr>
        <w:t>принуждава</w:t>
      </w:r>
      <w:r w:rsidRPr="00285B86">
        <w:rPr>
          <w:rFonts w:ascii="Times New Roman" w:hAnsi="Times New Roman" w:cs="Times New Roman"/>
          <w:sz w:val="24"/>
          <w:szCs w:val="24"/>
        </w:rPr>
        <w:t xml:space="preserve"> да им плаща ежегоден данък. </w:t>
      </w:r>
      <w:r w:rsidRPr="00285B86">
        <w:rPr>
          <w:rFonts w:ascii="Times New Roman" w:hAnsi="Times New Roman" w:cs="Times New Roman"/>
          <w:i/>
          <w:sz w:val="24"/>
          <w:szCs w:val="24"/>
        </w:rPr>
        <w:t>Страната изпада в тежка зависимост от татарите</w:t>
      </w:r>
      <w:r w:rsidRPr="00285B86">
        <w:rPr>
          <w:rFonts w:ascii="Times New Roman" w:hAnsi="Times New Roman" w:cs="Times New Roman"/>
          <w:sz w:val="24"/>
          <w:szCs w:val="24"/>
        </w:rPr>
        <w:t>. Събитията предизвикват недоволство сред търновското болярство. Коломан става жертва на заговор и е отровен.</w:t>
      </w:r>
    </w:p>
    <w:p w:rsidR="00185979" w:rsidRPr="00285B86" w:rsidRDefault="00185979" w:rsidP="00185979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85B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2336" behindDoc="0" locked="0" layoutInCell="1" allowOverlap="1" wp14:anchorId="44B650D3" wp14:editId="214792D5">
            <wp:simplePos x="0" y="0"/>
            <wp:positionH relativeFrom="margin">
              <wp:align>left</wp:align>
            </wp:positionH>
            <wp:positionV relativeFrom="paragraph">
              <wp:posOffset>69816</wp:posOffset>
            </wp:positionV>
            <wp:extent cx="1086485" cy="144843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00px-Michael-Asen-Kastori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B86">
        <w:rPr>
          <w:rFonts w:ascii="Times New Roman" w:hAnsi="Times New Roman" w:cs="Times New Roman"/>
          <w:sz w:val="24"/>
          <w:szCs w:val="24"/>
        </w:rPr>
        <w:t xml:space="preserve">Мястото му заема </w:t>
      </w:r>
      <w:r w:rsidRPr="00285B86">
        <w:rPr>
          <w:rFonts w:ascii="Times New Roman" w:hAnsi="Times New Roman" w:cs="Times New Roman"/>
          <w:b/>
          <w:sz w:val="24"/>
          <w:szCs w:val="24"/>
        </w:rPr>
        <w:t>цар Михаил II (1246-1256),</w:t>
      </w:r>
      <w:r w:rsidRPr="00285B86">
        <w:rPr>
          <w:rFonts w:ascii="Times New Roman" w:hAnsi="Times New Roman" w:cs="Times New Roman"/>
          <w:sz w:val="24"/>
          <w:szCs w:val="24"/>
        </w:rPr>
        <w:t xml:space="preserve"> син на цар Иван Асен II </w:t>
      </w:r>
      <w:r w:rsidR="00285B86">
        <w:rPr>
          <w:rFonts w:ascii="Times New Roman" w:hAnsi="Times New Roman" w:cs="Times New Roman"/>
          <w:sz w:val="24"/>
          <w:szCs w:val="24"/>
        </w:rPr>
        <w:t>от гръцката принцеса. Възползвал</w:t>
      </w:r>
      <w:r w:rsidRPr="00285B86">
        <w:rPr>
          <w:rFonts w:ascii="Times New Roman" w:hAnsi="Times New Roman" w:cs="Times New Roman"/>
          <w:sz w:val="24"/>
          <w:szCs w:val="24"/>
        </w:rPr>
        <w:t>и</w:t>
      </w:r>
      <w:r w:rsidR="00285B86">
        <w:rPr>
          <w:rFonts w:ascii="Times New Roman" w:hAnsi="Times New Roman" w:cs="Times New Roman"/>
          <w:sz w:val="24"/>
          <w:szCs w:val="24"/>
        </w:rPr>
        <w:t xml:space="preserve"> се</w:t>
      </w:r>
      <w:r w:rsidRPr="00285B86">
        <w:rPr>
          <w:rFonts w:ascii="Times New Roman" w:hAnsi="Times New Roman" w:cs="Times New Roman"/>
          <w:sz w:val="24"/>
          <w:szCs w:val="24"/>
        </w:rPr>
        <w:t xml:space="preserve"> от събитията в </w:t>
      </w:r>
      <w:r w:rsidR="0086204C">
        <w:rPr>
          <w:rFonts w:ascii="Times New Roman" w:hAnsi="Times New Roman" w:cs="Times New Roman"/>
          <w:sz w:val="24"/>
          <w:szCs w:val="24"/>
        </w:rPr>
        <w:t>столицата</w:t>
      </w:r>
      <w:r w:rsidRPr="00285B86">
        <w:rPr>
          <w:rFonts w:ascii="Times New Roman" w:hAnsi="Times New Roman" w:cs="Times New Roman"/>
          <w:sz w:val="24"/>
          <w:szCs w:val="24"/>
        </w:rPr>
        <w:t xml:space="preserve">, съседите на </w:t>
      </w:r>
      <w:r w:rsidR="00285B86" w:rsidRPr="00285B86">
        <w:rPr>
          <w:rFonts w:ascii="Times New Roman" w:hAnsi="Times New Roman" w:cs="Times New Roman"/>
          <w:sz w:val="24"/>
          <w:szCs w:val="24"/>
        </w:rPr>
        <w:t>България</w:t>
      </w:r>
      <w:r w:rsidRPr="00285B86">
        <w:rPr>
          <w:rFonts w:ascii="Times New Roman" w:hAnsi="Times New Roman" w:cs="Times New Roman"/>
          <w:sz w:val="24"/>
          <w:szCs w:val="24"/>
        </w:rPr>
        <w:t xml:space="preserve"> се активизират. </w:t>
      </w:r>
      <w:r w:rsidRPr="00FB4735">
        <w:rPr>
          <w:rFonts w:ascii="Times New Roman" w:hAnsi="Times New Roman" w:cs="Times New Roman"/>
          <w:b/>
          <w:sz w:val="24"/>
          <w:szCs w:val="24"/>
        </w:rPr>
        <w:t>Унгарците</w:t>
      </w:r>
      <w:r w:rsidRPr="00285B86">
        <w:rPr>
          <w:rFonts w:ascii="Times New Roman" w:hAnsi="Times New Roman" w:cs="Times New Roman"/>
          <w:sz w:val="24"/>
          <w:szCs w:val="24"/>
        </w:rPr>
        <w:t xml:space="preserve"> слагат ръка върху </w:t>
      </w:r>
      <w:r w:rsidR="00285B86" w:rsidRPr="00285B86">
        <w:rPr>
          <w:rFonts w:ascii="Times New Roman" w:hAnsi="Times New Roman" w:cs="Times New Roman"/>
          <w:b/>
          <w:sz w:val="24"/>
          <w:szCs w:val="24"/>
        </w:rPr>
        <w:t>северозападните</w:t>
      </w:r>
      <w:r w:rsidRPr="00285B86">
        <w:rPr>
          <w:rFonts w:ascii="Times New Roman" w:hAnsi="Times New Roman" w:cs="Times New Roman"/>
          <w:b/>
          <w:sz w:val="24"/>
          <w:szCs w:val="24"/>
        </w:rPr>
        <w:t xml:space="preserve"> български земи</w:t>
      </w:r>
      <w:r w:rsidRPr="00285B86">
        <w:rPr>
          <w:rFonts w:ascii="Times New Roman" w:hAnsi="Times New Roman" w:cs="Times New Roman"/>
          <w:sz w:val="24"/>
          <w:szCs w:val="24"/>
        </w:rPr>
        <w:t xml:space="preserve">, а </w:t>
      </w:r>
      <w:r w:rsidRPr="00FB4735">
        <w:rPr>
          <w:rFonts w:ascii="Times New Roman" w:hAnsi="Times New Roman" w:cs="Times New Roman"/>
          <w:b/>
          <w:sz w:val="24"/>
          <w:szCs w:val="24"/>
        </w:rPr>
        <w:t>Никейската империя</w:t>
      </w:r>
      <w:r w:rsidRPr="00285B86">
        <w:rPr>
          <w:rFonts w:ascii="Times New Roman" w:hAnsi="Times New Roman" w:cs="Times New Roman"/>
          <w:sz w:val="24"/>
          <w:szCs w:val="24"/>
        </w:rPr>
        <w:t xml:space="preserve"> откъсва </w:t>
      </w:r>
      <w:r w:rsidRPr="00285B86">
        <w:rPr>
          <w:rFonts w:ascii="Times New Roman" w:hAnsi="Times New Roman" w:cs="Times New Roman"/>
          <w:b/>
          <w:sz w:val="24"/>
          <w:szCs w:val="24"/>
        </w:rPr>
        <w:t>Родопската област</w:t>
      </w:r>
      <w:r w:rsidRPr="00285B86">
        <w:rPr>
          <w:rFonts w:ascii="Times New Roman" w:hAnsi="Times New Roman" w:cs="Times New Roman"/>
          <w:sz w:val="24"/>
          <w:szCs w:val="24"/>
        </w:rPr>
        <w:t xml:space="preserve">. Усилията на цар Михаил II Асен да удържи наследството на своя баща остават напразни. Недоволни боляри през 1257 извършват преврат и убиват Михаил II. Върху правата за престола предявяват претенции няколко Асеневи потомци. </w:t>
      </w:r>
    </w:p>
    <w:p w:rsidR="00DB6330" w:rsidRPr="00285B86" w:rsidRDefault="00DB6330" w:rsidP="00DB6330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85B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8480" behindDoc="0" locked="0" layoutInCell="1" allowOverlap="1" wp14:anchorId="3BAF7ED8" wp14:editId="56A1EE46">
            <wp:simplePos x="0" y="0"/>
            <wp:positionH relativeFrom="margin">
              <wp:align>right</wp:align>
            </wp:positionH>
            <wp:positionV relativeFrom="paragraph">
              <wp:posOffset>550545</wp:posOffset>
            </wp:positionV>
            <wp:extent cx="1501140" cy="1911350"/>
            <wp:effectExtent l="0" t="0" r="381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1535846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979" w:rsidRPr="00285B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3360" behindDoc="0" locked="0" layoutInCell="1" allowOverlap="1" wp14:anchorId="7BF07225" wp14:editId="52580048">
            <wp:simplePos x="0" y="0"/>
            <wp:positionH relativeFrom="column">
              <wp:posOffset>-1437</wp:posOffset>
            </wp:positionH>
            <wp:positionV relativeFrom="paragraph">
              <wp:posOffset>-2206</wp:posOffset>
            </wp:positionV>
            <wp:extent cx="1086446" cy="1961148"/>
            <wp:effectExtent l="0" t="0" r="0" b="127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le_2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46" cy="196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979" w:rsidRPr="00285B86">
        <w:rPr>
          <w:rFonts w:ascii="Times New Roman" w:hAnsi="Times New Roman" w:cs="Times New Roman"/>
          <w:sz w:val="24"/>
          <w:szCs w:val="24"/>
        </w:rPr>
        <w:t xml:space="preserve">Накрая болярите се обединяват около болярина от Скопие Константин Тих. Той се оженва за внучка на цар Иван Асен II и си прикача името Асен. </w:t>
      </w:r>
      <w:r w:rsidR="00FB47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Характерен от този период е и извест</w:t>
      </w:r>
      <w:r w:rsidRPr="00285B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</w:t>
      </w:r>
      <w:r w:rsidR="00FB47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ият</w:t>
      </w:r>
      <w:r w:rsidRPr="00285B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стенопис в Боянската църква от 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>1259</w:t>
      </w:r>
      <w:r w:rsidRPr="00285B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година</w:t>
      </w:r>
      <w:r w:rsidR="00FB47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285B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4A0BC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изобразява</w:t>
      </w:r>
      <w:r w:rsidR="00FB473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щ</w:t>
      </w:r>
      <w:r w:rsidR="004A0BC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285B8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севастократор Калоян и жена му Десислава.</w:t>
      </w:r>
      <w:r w:rsidRPr="00285B86">
        <w:rPr>
          <w:rFonts w:ascii="Times New Roman" w:hAnsi="Times New Roman" w:cs="Times New Roman"/>
          <w:sz w:val="24"/>
          <w:szCs w:val="24"/>
        </w:rPr>
        <w:t xml:space="preserve"> </w:t>
      </w:r>
      <w:r w:rsidR="00285B86" w:rsidRPr="00285B86">
        <w:rPr>
          <w:rFonts w:ascii="Times New Roman" w:hAnsi="Times New Roman" w:cs="Times New Roman"/>
          <w:sz w:val="24"/>
          <w:szCs w:val="24"/>
        </w:rPr>
        <w:t>Управлението</w:t>
      </w:r>
      <w:r w:rsidRPr="00285B86">
        <w:rPr>
          <w:rFonts w:ascii="Times New Roman" w:hAnsi="Times New Roman" w:cs="Times New Roman"/>
          <w:sz w:val="24"/>
          <w:szCs w:val="24"/>
        </w:rPr>
        <w:t xml:space="preserve"> на </w:t>
      </w:r>
      <w:r w:rsidRPr="00285B86">
        <w:rPr>
          <w:rFonts w:ascii="Times New Roman" w:hAnsi="Times New Roman" w:cs="Times New Roman"/>
          <w:b/>
          <w:sz w:val="24"/>
          <w:szCs w:val="24"/>
        </w:rPr>
        <w:t>цар Константин Асен (1257-1277)</w:t>
      </w:r>
      <w:r w:rsidRPr="00285B86">
        <w:rPr>
          <w:rFonts w:ascii="Times New Roman" w:hAnsi="Times New Roman" w:cs="Times New Roman"/>
          <w:sz w:val="24"/>
          <w:szCs w:val="24"/>
        </w:rPr>
        <w:t xml:space="preserve"> не се оказва по-щастливо. Той се вплита в неуспешни войни с възстановената през 1261 г. Византийска империя.</w:t>
      </w:r>
    </w:p>
    <w:p w:rsidR="004C4040" w:rsidRDefault="00185979" w:rsidP="004C4040">
      <w:pPr>
        <w:tabs>
          <w:tab w:val="left" w:pos="513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285B86">
        <w:rPr>
          <w:rFonts w:ascii="Times New Roman" w:hAnsi="Times New Roman" w:cs="Times New Roman"/>
          <w:sz w:val="24"/>
          <w:szCs w:val="24"/>
        </w:rPr>
        <w:t xml:space="preserve">Бракът му с византийската принцеса Мария не донася нищо добро за страната. </w:t>
      </w:r>
      <w:r w:rsidR="00285B86" w:rsidRPr="00285B86">
        <w:rPr>
          <w:rFonts w:ascii="Times New Roman" w:hAnsi="Times New Roman" w:cs="Times New Roman"/>
          <w:sz w:val="24"/>
          <w:szCs w:val="24"/>
        </w:rPr>
        <w:t>Нарасналото</w:t>
      </w:r>
      <w:r w:rsidRPr="00285B86">
        <w:rPr>
          <w:rFonts w:ascii="Times New Roman" w:hAnsi="Times New Roman" w:cs="Times New Roman"/>
          <w:sz w:val="24"/>
          <w:szCs w:val="24"/>
        </w:rPr>
        <w:t xml:space="preserve"> недоволство от управлението му намира израз </w:t>
      </w:r>
      <w:r w:rsidRPr="004A0BC7">
        <w:rPr>
          <w:rFonts w:ascii="Times New Roman" w:hAnsi="Times New Roman" w:cs="Times New Roman"/>
          <w:b/>
          <w:sz w:val="24"/>
          <w:szCs w:val="24"/>
        </w:rPr>
        <w:t>в голямо селско въстание, избухнало през 1277 г.</w:t>
      </w:r>
      <w:r w:rsidRPr="00285B86">
        <w:rPr>
          <w:rFonts w:ascii="Times New Roman" w:hAnsi="Times New Roman" w:cs="Times New Roman"/>
          <w:sz w:val="24"/>
          <w:szCs w:val="24"/>
        </w:rPr>
        <w:t xml:space="preserve"> Византийските хронисти разказват, че </w:t>
      </w:r>
      <w:r w:rsidRPr="004A0BC7">
        <w:rPr>
          <w:rFonts w:ascii="Times New Roman" w:hAnsi="Times New Roman" w:cs="Times New Roman"/>
          <w:i/>
          <w:sz w:val="24"/>
          <w:szCs w:val="24"/>
        </w:rPr>
        <w:t>водачът на въстанието Ивайло е селянин, успял да увлече със слово съселяните си.</w:t>
      </w:r>
      <w:r w:rsidRPr="00285B86">
        <w:rPr>
          <w:rFonts w:ascii="Times New Roman" w:hAnsi="Times New Roman" w:cs="Times New Roman"/>
          <w:sz w:val="24"/>
          <w:szCs w:val="24"/>
        </w:rPr>
        <w:t xml:space="preserve"> Той събира голяма селска армия и се насочва към Търново. </w:t>
      </w:r>
      <w:r w:rsidRPr="004A0BC7">
        <w:rPr>
          <w:rFonts w:ascii="Times New Roman" w:hAnsi="Times New Roman" w:cs="Times New Roman"/>
          <w:b/>
          <w:sz w:val="24"/>
          <w:szCs w:val="24"/>
        </w:rPr>
        <w:t>В разгорялата се битка царската войска бива разбита, а цар Константин Асен пада в боя.</w:t>
      </w:r>
      <w:r w:rsidRPr="00285B86">
        <w:rPr>
          <w:rFonts w:ascii="Times New Roman" w:hAnsi="Times New Roman" w:cs="Times New Roman"/>
          <w:sz w:val="24"/>
          <w:szCs w:val="24"/>
        </w:rPr>
        <w:t xml:space="preserve"> За да запази </w:t>
      </w:r>
      <w:r w:rsidR="00285B86" w:rsidRPr="00285B86">
        <w:rPr>
          <w:rFonts w:ascii="Times New Roman" w:hAnsi="Times New Roman" w:cs="Times New Roman"/>
          <w:sz w:val="24"/>
          <w:szCs w:val="24"/>
        </w:rPr>
        <w:t>властта</w:t>
      </w:r>
      <w:r w:rsidRPr="00285B86">
        <w:rPr>
          <w:rFonts w:ascii="Times New Roman" w:hAnsi="Times New Roman" w:cs="Times New Roman"/>
          <w:sz w:val="24"/>
          <w:szCs w:val="24"/>
        </w:rPr>
        <w:t xml:space="preserve"> си царица Мария се омъжва за Ивайло. Случва се нещо несрещано дотогава в европейската история </w:t>
      </w:r>
      <w:r w:rsidRPr="004A0BC7">
        <w:rPr>
          <w:rFonts w:ascii="Times New Roman" w:hAnsi="Times New Roman" w:cs="Times New Roman"/>
          <w:i/>
          <w:sz w:val="24"/>
          <w:szCs w:val="24"/>
        </w:rPr>
        <w:t>– един обикновен селянин става цар, но и боляри, и селяни вярват, че той идва на престола, за да спаси България.</w:t>
      </w:r>
      <w:r w:rsidR="004C4040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975B1F" w:rsidRPr="00285B86" w:rsidRDefault="00185979" w:rsidP="00185979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85B86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061720" cy="1592580"/>
            <wp:effectExtent l="0" t="0" r="5080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394271_ori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B86">
        <w:rPr>
          <w:rFonts w:ascii="Times New Roman" w:hAnsi="Times New Roman" w:cs="Times New Roman"/>
          <w:b/>
          <w:sz w:val="24"/>
          <w:szCs w:val="24"/>
        </w:rPr>
        <w:t>Цар Ивайло</w:t>
      </w:r>
      <w:r w:rsidR="00975B1F" w:rsidRPr="00285B86">
        <w:rPr>
          <w:rFonts w:ascii="Times New Roman" w:hAnsi="Times New Roman" w:cs="Times New Roman"/>
          <w:b/>
          <w:sz w:val="24"/>
          <w:szCs w:val="24"/>
        </w:rPr>
        <w:t xml:space="preserve"> (1278-1280)</w:t>
      </w:r>
      <w:r w:rsidRPr="00285B86">
        <w:rPr>
          <w:rFonts w:ascii="Times New Roman" w:hAnsi="Times New Roman" w:cs="Times New Roman"/>
          <w:sz w:val="24"/>
          <w:szCs w:val="24"/>
        </w:rPr>
        <w:t xml:space="preserve"> </w:t>
      </w:r>
      <w:r w:rsidR="004A0BC7">
        <w:rPr>
          <w:rFonts w:ascii="Times New Roman" w:hAnsi="Times New Roman" w:cs="Times New Roman"/>
          <w:sz w:val="24"/>
          <w:szCs w:val="24"/>
        </w:rPr>
        <w:t>наистина</w:t>
      </w:r>
      <w:r w:rsidRPr="00285B86">
        <w:rPr>
          <w:rFonts w:ascii="Times New Roman" w:hAnsi="Times New Roman" w:cs="Times New Roman"/>
          <w:sz w:val="24"/>
          <w:szCs w:val="24"/>
        </w:rPr>
        <w:t xml:space="preserve"> проявява героизъм, разбивайки няколко татарски орди, опустошаващи страната. Противопоставя се и на византийците, поставили на търновския престол един потомък на цар Иван Асен II, но в края силите се оказват неравни и Ивайло бива убит от татарите. Търновските боляри избират за български</w:t>
      </w:r>
      <w:r w:rsidRPr="00285B86">
        <w:rPr>
          <w:rFonts w:ascii="Times New Roman" w:hAnsi="Times New Roman" w:cs="Times New Roman"/>
          <w:b/>
          <w:sz w:val="24"/>
          <w:szCs w:val="24"/>
        </w:rPr>
        <w:t xml:space="preserve"> цар болярина Георги I Тертер</w:t>
      </w:r>
      <w:r w:rsidR="00975B1F" w:rsidRPr="00285B86">
        <w:rPr>
          <w:rFonts w:ascii="Times New Roman" w:hAnsi="Times New Roman" w:cs="Times New Roman"/>
          <w:b/>
          <w:sz w:val="24"/>
          <w:szCs w:val="24"/>
        </w:rPr>
        <w:t xml:space="preserve"> (1280-1292)</w:t>
      </w:r>
      <w:r w:rsidRPr="00285B86">
        <w:rPr>
          <w:rFonts w:ascii="Times New Roman" w:hAnsi="Times New Roman" w:cs="Times New Roman"/>
          <w:sz w:val="24"/>
          <w:szCs w:val="24"/>
        </w:rPr>
        <w:t>. Страната отслабва и продължава да плаща данък на татарите.</w:t>
      </w:r>
    </w:p>
    <w:p w:rsidR="00975B1F" w:rsidRPr="00285B86" w:rsidRDefault="00975B1F" w:rsidP="00185979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E0EAD" w:rsidRPr="00285B86" w:rsidRDefault="00975B1F" w:rsidP="00185979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85B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5408" behindDoc="0" locked="0" layoutInCell="1" allowOverlap="1" wp14:anchorId="07969FAD" wp14:editId="38785D54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068297" cy="1507253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_teodor_svetpslav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97" cy="1507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B86">
        <w:rPr>
          <w:rFonts w:ascii="Times New Roman" w:hAnsi="Times New Roman" w:cs="Times New Roman"/>
          <w:sz w:val="24"/>
          <w:szCs w:val="24"/>
        </w:rPr>
        <w:t xml:space="preserve">След дълги години на татарска зависимост в началото на XIV в. България поема отново самостоятелен път на развитие. Главна заслуга за това има </w:t>
      </w:r>
      <w:r w:rsidRPr="00285B86">
        <w:rPr>
          <w:rFonts w:ascii="Times New Roman" w:hAnsi="Times New Roman" w:cs="Times New Roman"/>
          <w:b/>
          <w:sz w:val="24"/>
          <w:szCs w:val="24"/>
        </w:rPr>
        <w:t xml:space="preserve">цар Теодор Светослав Тертер (1300-1321). </w:t>
      </w:r>
      <w:r w:rsidRPr="00285B86">
        <w:rPr>
          <w:rFonts w:ascii="Times New Roman" w:hAnsi="Times New Roman" w:cs="Times New Roman"/>
          <w:sz w:val="24"/>
          <w:szCs w:val="24"/>
        </w:rPr>
        <w:t xml:space="preserve">През първите години на управлението си той </w:t>
      </w:r>
      <w:r w:rsidRPr="00285B86">
        <w:rPr>
          <w:rFonts w:ascii="Times New Roman" w:hAnsi="Times New Roman" w:cs="Times New Roman"/>
          <w:i/>
          <w:sz w:val="24"/>
          <w:szCs w:val="24"/>
        </w:rPr>
        <w:t>отстранява от власт поддръжниците на татарите</w:t>
      </w:r>
      <w:r w:rsidRPr="00285B86">
        <w:rPr>
          <w:rFonts w:ascii="Times New Roman" w:hAnsi="Times New Roman" w:cs="Times New Roman"/>
          <w:sz w:val="24"/>
          <w:szCs w:val="24"/>
        </w:rPr>
        <w:t xml:space="preserve"> и се преборва с болярите отцепници. През 1304 г. цар Светослав Тертер </w:t>
      </w:r>
      <w:r w:rsidRPr="00285B86">
        <w:rPr>
          <w:rFonts w:ascii="Times New Roman" w:hAnsi="Times New Roman" w:cs="Times New Roman"/>
          <w:i/>
          <w:sz w:val="24"/>
          <w:szCs w:val="24"/>
        </w:rPr>
        <w:t>нанася решително поражение на византийците в Тракия и укрепява южните граници на страната</w:t>
      </w:r>
      <w:r w:rsidRPr="00285B86">
        <w:rPr>
          <w:rFonts w:ascii="Times New Roman" w:hAnsi="Times New Roman" w:cs="Times New Roman"/>
          <w:sz w:val="24"/>
          <w:szCs w:val="24"/>
        </w:rPr>
        <w:t xml:space="preserve">. Мирът е </w:t>
      </w:r>
      <w:r w:rsidR="00285B86" w:rsidRPr="00285B86">
        <w:rPr>
          <w:rFonts w:ascii="Times New Roman" w:hAnsi="Times New Roman" w:cs="Times New Roman"/>
          <w:sz w:val="24"/>
          <w:szCs w:val="24"/>
        </w:rPr>
        <w:t>скрепен</w:t>
      </w:r>
      <w:r w:rsidRPr="00285B86">
        <w:rPr>
          <w:rFonts w:ascii="Times New Roman" w:hAnsi="Times New Roman" w:cs="Times New Roman"/>
          <w:sz w:val="24"/>
          <w:szCs w:val="24"/>
        </w:rPr>
        <w:t xml:space="preserve"> с брака му с византийска принцеса.</w:t>
      </w:r>
      <w:r w:rsidR="00AE0EAD" w:rsidRPr="00285B86">
        <w:rPr>
          <w:rFonts w:ascii="Times New Roman" w:hAnsi="Times New Roman" w:cs="Times New Roman"/>
          <w:sz w:val="24"/>
          <w:szCs w:val="24"/>
        </w:rPr>
        <w:t xml:space="preserve"> </w:t>
      </w:r>
      <w:r w:rsidRPr="00285B86">
        <w:rPr>
          <w:rFonts w:ascii="Times New Roman" w:hAnsi="Times New Roman" w:cs="Times New Roman"/>
          <w:sz w:val="24"/>
          <w:szCs w:val="24"/>
        </w:rPr>
        <w:t xml:space="preserve">След смъртта на цар Светослав властта поема синът му </w:t>
      </w:r>
      <w:r w:rsidRPr="00285B86">
        <w:rPr>
          <w:rFonts w:ascii="Times New Roman" w:hAnsi="Times New Roman" w:cs="Times New Roman"/>
          <w:b/>
          <w:sz w:val="24"/>
          <w:szCs w:val="24"/>
        </w:rPr>
        <w:t>Георги II Тертер</w:t>
      </w:r>
      <w:r w:rsidRPr="00285B86">
        <w:rPr>
          <w:rFonts w:ascii="Times New Roman" w:hAnsi="Times New Roman" w:cs="Times New Roman"/>
          <w:sz w:val="24"/>
          <w:szCs w:val="24"/>
        </w:rPr>
        <w:t>, но той скоро почива, без да остави наследници</w:t>
      </w:r>
      <w:r w:rsidR="00AE0EAD" w:rsidRPr="00285B86">
        <w:rPr>
          <w:rFonts w:ascii="Times New Roman" w:hAnsi="Times New Roman" w:cs="Times New Roman"/>
          <w:sz w:val="24"/>
          <w:szCs w:val="24"/>
        </w:rPr>
        <w:t>.</w:t>
      </w:r>
    </w:p>
    <w:p w:rsidR="00975B1F" w:rsidRPr="00285B86" w:rsidRDefault="00AE0EAD" w:rsidP="00185979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5B8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1082040" cy="1541535"/>
            <wp:effectExtent l="0" t="0" r="381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le_26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54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B1F" w:rsidRPr="00285B86">
        <w:rPr>
          <w:rFonts w:ascii="Times New Roman" w:hAnsi="Times New Roman" w:cs="Times New Roman"/>
          <w:sz w:val="24"/>
          <w:szCs w:val="24"/>
        </w:rPr>
        <w:t xml:space="preserve">Тогава болярите избират за български </w:t>
      </w:r>
      <w:r w:rsidR="00975B1F" w:rsidRPr="00285B86">
        <w:rPr>
          <w:rFonts w:ascii="Times New Roman" w:hAnsi="Times New Roman" w:cs="Times New Roman"/>
          <w:b/>
          <w:sz w:val="24"/>
          <w:szCs w:val="24"/>
        </w:rPr>
        <w:t xml:space="preserve">цар видинския деспот Михаил </w:t>
      </w:r>
      <w:r w:rsidRPr="00285B86">
        <w:rPr>
          <w:rFonts w:ascii="Times New Roman" w:hAnsi="Times New Roman" w:cs="Times New Roman"/>
          <w:b/>
          <w:sz w:val="24"/>
          <w:szCs w:val="24"/>
        </w:rPr>
        <w:t xml:space="preserve">III </w:t>
      </w:r>
      <w:r w:rsidR="00975B1F" w:rsidRPr="00285B86">
        <w:rPr>
          <w:rFonts w:ascii="Times New Roman" w:hAnsi="Times New Roman" w:cs="Times New Roman"/>
          <w:b/>
          <w:sz w:val="24"/>
          <w:szCs w:val="24"/>
        </w:rPr>
        <w:t>Шишман (1323-1330).</w:t>
      </w:r>
      <w:r w:rsidR="00975B1F" w:rsidRPr="00285B86">
        <w:rPr>
          <w:rFonts w:ascii="Times New Roman" w:hAnsi="Times New Roman" w:cs="Times New Roman"/>
          <w:sz w:val="24"/>
          <w:szCs w:val="24"/>
        </w:rPr>
        <w:t xml:space="preserve"> Той поставя началото </w:t>
      </w:r>
      <w:r w:rsidR="00975B1F" w:rsidRPr="00FB4735">
        <w:rPr>
          <w:rFonts w:ascii="Times New Roman" w:hAnsi="Times New Roman" w:cs="Times New Roman"/>
          <w:i/>
          <w:sz w:val="24"/>
          <w:szCs w:val="24"/>
        </w:rPr>
        <w:t>на нова царска династия</w:t>
      </w:r>
      <w:r w:rsidRPr="00285B86">
        <w:rPr>
          <w:rFonts w:ascii="Times New Roman" w:hAnsi="Times New Roman" w:cs="Times New Roman"/>
          <w:sz w:val="24"/>
          <w:szCs w:val="24"/>
        </w:rPr>
        <w:t xml:space="preserve">. Нейните представители са в роднинска връзка с Асеневци и управляват страната до края на XIV в. Няколко години цар Михаил III Шишман води с Византия война с променлив успех, след което сключва мирен договор и се оженва за вдовицата на Светослав Тертер. Обръща поглед и към </w:t>
      </w:r>
      <w:r w:rsidRPr="00D50273">
        <w:rPr>
          <w:rFonts w:ascii="Times New Roman" w:hAnsi="Times New Roman" w:cs="Times New Roman"/>
          <w:b/>
          <w:sz w:val="24"/>
          <w:szCs w:val="24"/>
        </w:rPr>
        <w:t>Сърбия</w:t>
      </w:r>
      <w:r w:rsidRPr="00285B86">
        <w:rPr>
          <w:rFonts w:ascii="Times New Roman" w:hAnsi="Times New Roman" w:cs="Times New Roman"/>
          <w:sz w:val="24"/>
          <w:szCs w:val="24"/>
        </w:rPr>
        <w:t xml:space="preserve">, която отдавна </w:t>
      </w:r>
      <w:r w:rsidRPr="00D50273">
        <w:rPr>
          <w:rFonts w:ascii="Times New Roman" w:hAnsi="Times New Roman" w:cs="Times New Roman"/>
          <w:i/>
          <w:sz w:val="24"/>
          <w:szCs w:val="24"/>
        </w:rPr>
        <w:t>търси разширение към българските земи в Македония</w:t>
      </w:r>
      <w:r w:rsidRPr="00285B86">
        <w:rPr>
          <w:rFonts w:ascii="Times New Roman" w:hAnsi="Times New Roman" w:cs="Times New Roman"/>
          <w:sz w:val="24"/>
          <w:szCs w:val="24"/>
        </w:rPr>
        <w:t xml:space="preserve">. Стига се до </w:t>
      </w:r>
      <w:r w:rsidRPr="00D50273">
        <w:rPr>
          <w:rFonts w:ascii="Times New Roman" w:hAnsi="Times New Roman" w:cs="Times New Roman"/>
          <w:b/>
          <w:sz w:val="24"/>
          <w:szCs w:val="24"/>
        </w:rPr>
        <w:t>война, която Сърбия печели.</w:t>
      </w:r>
      <w:r w:rsidRPr="00285B86">
        <w:rPr>
          <w:rFonts w:ascii="Times New Roman" w:hAnsi="Times New Roman" w:cs="Times New Roman"/>
          <w:sz w:val="24"/>
          <w:szCs w:val="24"/>
        </w:rPr>
        <w:t xml:space="preserve"> Край гр. Велбъжд (дн. Кюстендил) цар Михаил пада убит в </w:t>
      </w:r>
      <w:r w:rsidR="00285B86" w:rsidRPr="00285B86">
        <w:rPr>
          <w:rFonts w:ascii="Times New Roman" w:hAnsi="Times New Roman" w:cs="Times New Roman"/>
          <w:sz w:val="24"/>
          <w:szCs w:val="24"/>
        </w:rPr>
        <w:t>сражение</w:t>
      </w:r>
      <w:r w:rsidRPr="00285B86">
        <w:rPr>
          <w:rFonts w:ascii="Times New Roman" w:hAnsi="Times New Roman" w:cs="Times New Roman"/>
          <w:sz w:val="24"/>
          <w:szCs w:val="24"/>
        </w:rPr>
        <w:t>.</w:t>
      </w:r>
    </w:p>
    <w:p w:rsidR="004C4040" w:rsidRDefault="00AE0EAD" w:rsidP="00185979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5B8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bg-BG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1074420" cy="161163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.-IvAlex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Година след Велбъждката битка престолът в Търново се заема от племенника на </w:t>
      </w:r>
      <w:r w:rsidRPr="00285B86">
        <w:rPr>
          <w:rFonts w:ascii="Times New Roman" w:hAnsi="Times New Roman" w:cs="Times New Roman"/>
          <w:sz w:val="24"/>
          <w:szCs w:val="24"/>
        </w:rPr>
        <w:t>Михаил III Шишман,</w:t>
      </w:r>
      <w:r w:rsidR="00185979"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85979" w:rsidRPr="00285B8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цар Иван Александър (1331-1371)</w:t>
      </w:r>
      <w:r w:rsidRPr="00285B8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185979"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Той се проявява като енергичен военачалник и дипломат, останал в историята и като ревностен покровител на книжовния живот в страната. Цар Иван Александър подобрява отношенията със Сърбия, като омъжва сестра си за сръбския крал. През 1332 г. разбива византийците при Русокастро (в Тракия) и сключва изгоден мирен договор. По-късно се намесва в междуособиците за цариградския престол. </w:t>
      </w:r>
      <w:r w:rsidRPr="00D502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 умела дипломация успява да върне към България няколко важни града в Тракия, между които и Пловдив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Но нито цар Иван Александър, нито останалите балкански владетели осъзнават гибелните последици от използването на </w:t>
      </w:r>
      <w:r w:rsidRPr="00285B8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османски турци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като наемници във водените войни. Единствено </w:t>
      </w:r>
      <w:r w:rsidRPr="00D502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българският воевода Момчил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създал свое независимо владение в Родопите, </w:t>
      </w:r>
      <w:r w:rsidRPr="00D502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се опитва да се противопостави на набезите на турците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През 1343 г. той </w:t>
      </w:r>
      <w:r w:rsidR="00285B86"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>подпалва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част от корабите, с които идват на полуострова, но силите се ок</w:t>
      </w:r>
      <w:r w:rsidR="004C4040">
        <w:rPr>
          <w:rFonts w:ascii="Times New Roman" w:hAnsi="Times New Roman" w:cs="Times New Roman"/>
          <w:sz w:val="24"/>
          <w:szCs w:val="24"/>
          <w:shd w:val="clear" w:color="auto" w:fill="FFFFFF"/>
        </w:rPr>
        <w:t>азват неравни. Скоро след това,</w:t>
      </w:r>
    </w:p>
    <w:p w:rsidR="004C4040" w:rsidRDefault="004C404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:rsidR="00AE0EAD" w:rsidRPr="00285B86" w:rsidRDefault="00AE0EAD" w:rsidP="00185979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без да получи подкрепа от Търново, Момчил загива в сражение край крепостта Перитор (в дн. Северна Гърция).</w:t>
      </w:r>
    </w:p>
    <w:p w:rsidR="007A78C4" w:rsidRPr="00285B86" w:rsidRDefault="007A78C4" w:rsidP="007A78C4">
      <w:pPr>
        <w:pStyle w:val="NormalWeb"/>
        <w:shd w:val="clear" w:color="auto" w:fill="FFFFFF"/>
        <w:spacing w:before="120" w:beforeAutospacing="0" w:after="120" w:afterAutospacing="0"/>
        <w:jc w:val="both"/>
      </w:pPr>
      <w:r w:rsidRPr="00285B86">
        <w:t xml:space="preserve">През втората половина на XIV в. започва нашествието на османските турци. Осман е името на вожда, който в началото на XIV в. създава първата им държава. Османците принадлежат към голямата общност на тюрките. Те са мюсюлмани – следват исляма, религията, създадена от пророк Мохамед. </w:t>
      </w:r>
      <w:r w:rsidRPr="00D50273">
        <w:rPr>
          <w:i/>
        </w:rPr>
        <w:t xml:space="preserve">Набезите за плячка във вещи, храни и хора привличат в османската войска и други тюркски племена. Грабителските </w:t>
      </w:r>
      <w:r w:rsidR="00285B86" w:rsidRPr="00D50273">
        <w:rPr>
          <w:i/>
        </w:rPr>
        <w:t>им походи</w:t>
      </w:r>
      <w:r w:rsidRPr="00D50273">
        <w:rPr>
          <w:i/>
        </w:rPr>
        <w:t xml:space="preserve"> стават все по-чести. Османските водачи разбират, че балканските държав</w:t>
      </w:r>
      <w:r w:rsidR="0086204C">
        <w:rPr>
          <w:i/>
        </w:rPr>
        <w:t>и</w:t>
      </w:r>
      <w:r w:rsidRPr="00D50273">
        <w:rPr>
          <w:i/>
        </w:rPr>
        <w:t xml:space="preserve"> нямат сили, за да им противостоят.</w:t>
      </w:r>
      <w:r w:rsidRPr="00285B86">
        <w:t xml:space="preserve"> Те виждат природните богатства на балканските земи и трудолюбието на населението им. Набезите им за плячка се превръщат във война за територии. Започват </w:t>
      </w:r>
      <w:r w:rsidRPr="00D50273">
        <w:rPr>
          <w:b/>
        </w:rPr>
        <w:t>да превземат градове, сред които голямата крепост Одрин, Пловдив, Ямбол, Айтос и др.</w:t>
      </w:r>
      <w:r w:rsidRPr="00285B86">
        <w:t xml:space="preserve"> За да спре нашествието им цар Иван Александър подписва договор с владетеля им Мурад I (1362-1389). Надеждите му се оказват напразни. След поражението на християнските войски при Черномен през 1371 г. османските отряди нахлуват в Тракия.</w:t>
      </w:r>
    </w:p>
    <w:p w:rsidR="00AE0EAD" w:rsidRPr="00D50273" w:rsidRDefault="00AE0EAD" w:rsidP="00185979">
      <w:pPr>
        <w:tabs>
          <w:tab w:val="left" w:pos="513"/>
        </w:tabs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502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Недалновидно се оказва решението на цар Иван Александър да раздели страната между синовете си.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02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Иван Срацимир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оглавява </w:t>
      </w:r>
      <w:r w:rsidRPr="00D502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Видинското царство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</w:t>
      </w:r>
      <w:r w:rsidRPr="00D502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търновският престол</w:t>
      </w:r>
      <w:r w:rsid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оста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 за брат му </w:t>
      </w:r>
      <w:r w:rsidRPr="00D502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Иван Шишман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 </w:t>
      </w:r>
      <w:r w:rsidRPr="00D502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Добруджа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 обособява като независим и деспот </w:t>
      </w:r>
      <w:r w:rsidRPr="00D502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Добротица</w:t>
      </w:r>
      <w:r w:rsidR="007A78C4"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създал </w:t>
      </w:r>
      <w:r w:rsidR="007A78C4" w:rsidRPr="00D502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Добруджанското </w:t>
      </w:r>
      <w:r w:rsidR="00285B86" w:rsidRPr="00D502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деспотство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D5027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Това политическо разпокъсване вещае нови изпитания за </w:t>
      </w:r>
      <w:r w:rsidR="00285B86" w:rsidRPr="00D5027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България</w:t>
      </w:r>
      <w:r w:rsidRPr="00D5027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</w:p>
    <w:p w:rsidR="0096585E" w:rsidRPr="00285B86" w:rsidRDefault="007A78C4" w:rsidP="00185979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473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Цар Иван Шишман потвърждава договора на баща си и става османски васал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>. Борбата за българската нез</w:t>
      </w:r>
      <w:r w:rsid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>ависимост започва п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рез 1371 г. </w:t>
      </w:r>
      <w:r w:rsidR="00285B86"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>Въпреки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 укрепва важната крепост </w:t>
      </w:r>
      <w:r w:rsidRPr="00FB473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София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османците обсаждат града и през 1385 г. го превземат. Владетелите на </w:t>
      </w:r>
      <w:r w:rsidRPr="00FB473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Сърбия и Босна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побеждават армията на </w:t>
      </w:r>
      <w:r w:rsidRPr="00FB473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Мурад I в битка при Плочник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Цар Иван Шишман не участва в сражението. На другата година 30-хилядна османска армия навлиза в българските предели. Героизмът на крепостните гарнизони затруднява действията й, но те </w:t>
      </w:r>
      <w:r w:rsidRPr="00D502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не могат да спрат завладяването на земите между Шумен и Черно море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По-късно в битката при Косово са убити сръбският </w:t>
      </w:r>
      <w:r w:rsidR="00285B86"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>владетел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Лазар и османският – Мурад I</w:t>
      </w:r>
      <w:r w:rsidR="0096585E"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A78C4" w:rsidRDefault="00285B86" w:rsidP="00185979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>Синът</w:t>
      </w:r>
      <w:r w:rsidR="007A78C4"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B47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</w:t>
      </w:r>
      <w:r w:rsidR="00041C6C">
        <w:rPr>
          <w:rFonts w:ascii="Times New Roman" w:hAnsi="Times New Roman" w:cs="Times New Roman"/>
          <w:sz w:val="24"/>
          <w:szCs w:val="24"/>
          <w:shd w:val="clear" w:color="auto" w:fill="FFFFFF"/>
        </w:rPr>
        <w:t>Мурад</w:t>
      </w:r>
      <w:r w:rsidR="00FB47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B473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I,</w:t>
      </w:r>
      <w:r w:rsidR="007A78C4"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Баязид I</w:t>
      </w:r>
      <w:r w:rsidR="00FB473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A78C4"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преминава към широко настъпление. През пролетта на 1393 г. </w:t>
      </w:r>
      <w:r w:rsidR="007A78C4" w:rsidRPr="00D502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османците обсаждат българската столица Търново</w:t>
      </w:r>
      <w:r w:rsidR="007A78C4"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На 17 юни въпреки храбростта на българските защитници </w:t>
      </w:r>
      <w:r w:rsidR="007A78C4" w:rsidRPr="00D502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градът е превзет</w:t>
      </w:r>
      <w:r w:rsidR="007A78C4"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7A78C4" w:rsidRPr="00D5027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Завоевателите разрушават дворците, разграбват църквите и манастирите, избиват голяма част от жителите му, сред които и 110 боляри</w:t>
      </w:r>
      <w:r w:rsidR="007A78C4"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7A78C4" w:rsidRPr="00D502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Патриарх Евтимий е заточен в Бачковския манастир</w:t>
      </w:r>
      <w:r w:rsidR="007A78C4"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Две години по-късно цар Иван Шишман е убит по заповед на Баязид. Тогава османците завладяват последната крепост на Търновското царство – </w:t>
      </w:r>
      <w:r w:rsidR="007A78C4" w:rsidRPr="00D502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Никопол</w:t>
      </w:r>
      <w:r w:rsidR="007A78C4"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край </w:t>
      </w:r>
      <w:r w:rsidR="00FB47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р. </w:t>
      </w:r>
      <w:r w:rsidR="007A78C4"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>Дунав.</w:t>
      </w:r>
    </w:p>
    <w:p w:rsidR="0086204C" w:rsidRDefault="0086204C" w:rsidP="00185979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През 1395 г. е превзето и </w:t>
      </w:r>
      <w:r w:rsidRPr="00D502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Добруджанското деспотство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Цар Иван Срацимир попада под васална зависимост от султана след 1391 г. През 1396 г. в битката при Никопол турците побеждават кръстоносния поход, организиран от унгарския крал Сигизмунд, и на следващата 1397 г. пленяват Иван Срацимир. По-нови изследвания сочат, че </w:t>
      </w:r>
      <w:r w:rsidRPr="00FB473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Видинското царство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просъществува до 1422 г. под властта на </w:t>
      </w:r>
      <w:r w:rsidRPr="00D502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Константин и Фружин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синовете на Иван Срацимир и Иван Шишман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които вдигат първото въстание срещу османската власт, потушено от османците</w:t>
      </w:r>
      <w:r w:rsidRPr="00285B8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C4040" w:rsidRDefault="0086204C" w:rsidP="0086204C">
      <w:pPr>
        <w:pBdr>
          <w:bottom w:val="single" w:sz="6" w:space="1" w:color="auto"/>
        </w:pBdr>
        <w:tabs>
          <w:tab w:val="left" w:pos="513"/>
        </w:tabs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6204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През </w:t>
      </w:r>
      <w:r w:rsidRPr="0086204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1443 г.</w:t>
      </w:r>
      <w:r w:rsidRPr="008620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полско-унгарският </w:t>
      </w:r>
      <w:r w:rsidRPr="0086204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крал Владислав III Ягело</w:t>
      </w:r>
      <w:r w:rsidR="00824D2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824D27" w:rsidRPr="00824D27">
        <w:rPr>
          <w:rFonts w:ascii="Times New Roman" w:hAnsi="Times New Roman" w:cs="Times New Roman"/>
          <w:sz w:val="24"/>
          <w:szCs w:val="24"/>
          <w:shd w:val="clear" w:color="auto" w:fill="FFFFFF"/>
        </w:rPr>
        <w:t>(известен по късно като</w:t>
      </w:r>
      <w:r w:rsidR="00824D27" w:rsidRPr="00824D2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Владислав Варнечик</w:t>
      </w:r>
      <w:r w:rsidR="00824D27" w:rsidRPr="00824D2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8620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войводата на </w:t>
      </w:r>
      <w:r w:rsidRPr="004560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Трансилвания</w:t>
      </w:r>
      <w:r w:rsidRPr="008620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Янош Хуняди организират </w:t>
      </w:r>
      <w:r w:rsidRPr="0086204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Кръстоносен поход</w:t>
      </w:r>
      <w:r w:rsidRPr="008620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6204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 най-</w:t>
      </w:r>
      <w:bookmarkStart w:id="0" w:name="_GoBack"/>
      <w:bookmarkEnd w:id="0"/>
      <w:r w:rsidRPr="0086204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големият опит на християнския свят да спре османското настъпление в Европа.</w:t>
      </w:r>
      <w:r w:rsidRPr="008620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неговата подготовка активно участва римският папа. В бойните действия се включват </w:t>
      </w:r>
      <w:r w:rsidRPr="0086204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25 хиляди унгарски, полски, немски и френски рицари, чешки отряди и 8 хиляди сръбски войници</w:t>
      </w:r>
      <w:r w:rsidRPr="008620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Те достигат българските територии и </w:t>
      </w:r>
      <w:r w:rsidRPr="0086204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превземат Ниш, Пирот и София</w:t>
      </w:r>
      <w:r w:rsidRPr="008620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86204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Българите се присъед</w:t>
      </w:r>
      <w:r w:rsidR="0045604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яват</w:t>
      </w:r>
      <w:r w:rsidRPr="0086204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към кръстоносната армия, снабдява</w:t>
      </w:r>
      <w:r w:rsidR="0045604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</w:t>
      </w:r>
      <w:r w:rsidRPr="0086204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я с храна</w:t>
      </w:r>
      <w:r w:rsidRPr="008620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Планът на нейните водачи е да достигнат Варна, да се прехвърлят в Тракия и да превземат Одрин. </w:t>
      </w:r>
      <w:r w:rsidRPr="0086204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Те прогонват османците от десетки крепости, но в полето при Варна ги очаква </w:t>
      </w:r>
      <w:r w:rsidRPr="0086204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султан </w:t>
      </w:r>
      <w:r w:rsidR="00041C6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Мурад</w:t>
      </w:r>
      <w:r w:rsidRPr="0086204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II</w:t>
      </w:r>
      <w:r w:rsidRPr="0086204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(1421-1451) с огромна войска.</w:t>
      </w:r>
      <w:r w:rsidRPr="008620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ожесточеното сражение християнските войни са победени. В началото под техния устрем османците започват да отстъпват, но гибелта на младия крал Владислав III Ягело обръща хода на битката. </w:t>
      </w:r>
      <w:r w:rsidRPr="0086204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Пред победителите се открива пътят за окончателното завладяване на всички балкански държави</w:t>
      </w:r>
      <w:r w:rsidRPr="008620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86204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Българите падат под османска власт за цели 5 века.</w:t>
      </w:r>
    </w:p>
    <w:p w:rsidR="00462F78" w:rsidRPr="0086204C" w:rsidRDefault="00462F78" w:rsidP="0086204C">
      <w:pPr>
        <w:pBdr>
          <w:bottom w:val="single" w:sz="6" w:space="1" w:color="auto"/>
        </w:pBdr>
        <w:tabs>
          <w:tab w:val="left" w:pos="513"/>
        </w:tabs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6204C" w:rsidRPr="0086204C" w:rsidRDefault="0086204C" w:rsidP="0086204C">
      <w:pPr>
        <w:tabs>
          <w:tab w:val="left" w:pos="513"/>
        </w:tabs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23278" w:rsidRPr="00DD6869" w:rsidRDefault="00423278" w:rsidP="00423278">
      <w:pPr>
        <w:pStyle w:val="NormalWeb"/>
        <w:shd w:val="clear" w:color="auto" w:fill="FFFFFF"/>
        <w:spacing w:before="0" w:beforeAutospacing="0" w:after="225" w:afterAutospacing="0"/>
        <w:jc w:val="both"/>
        <w:rPr>
          <w:b/>
          <w:i/>
          <w:sz w:val="20"/>
          <w:szCs w:val="20"/>
        </w:rPr>
      </w:pPr>
      <w:r w:rsidRPr="00DD6869">
        <w:rPr>
          <w:b/>
          <w:i/>
          <w:sz w:val="20"/>
          <w:szCs w:val="20"/>
        </w:rPr>
        <w:t>Източници:</w:t>
      </w:r>
    </w:p>
    <w:p w:rsidR="00423278" w:rsidRDefault="00423278" w:rsidP="0042327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3479B5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„История и цивилизация“, Петър Ангелов, Цветана Георгиева, Мария Радева, Изд. „Прозорец“, София, 20</w:t>
      </w:r>
      <w:r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14</w:t>
      </w:r>
      <w:r w:rsidRPr="003479B5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 xml:space="preserve"> г.</w:t>
      </w:r>
    </w:p>
    <w:p w:rsidR="00423278" w:rsidRPr="00587AB1" w:rsidRDefault="00423278" w:rsidP="0042327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587AB1">
        <w:rPr>
          <w:rFonts w:ascii="Times New Roman" w:hAnsi="Times New Roman" w:cs="Times New Roman"/>
          <w:b/>
          <w:i/>
          <w:iCs/>
          <w:sz w:val="20"/>
          <w:szCs w:val="20"/>
          <w:shd w:val="clear" w:color="auto" w:fill="FFFFFF"/>
        </w:rPr>
        <w:t>Латински извори за българската история</w:t>
      </w:r>
      <w:r w:rsidRPr="00587AB1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, том III, Издателство на БАН, София 1965 г.</w:t>
      </w:r>
    </w:p>
    <w:p w:rsidR="00423278" w:rsidRPr="007A1A7C" w:rsidRDefault="00423278" w:rsidP="0042327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EA6DD3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„История на България“, онлайн библиотека, съдържаща публикации на български историци.</w:t>
      </w:r>
    </w:p>
    <w:p w:rsidR="00423278" w:rsidRPr="00AC4227" w:rsidRDefault="00F90356" w:rsidP="00AC422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587AB1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„Учебник по родинознание</w:t>
      </w:r>
      <w:r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“, Иван Георгиев, Димитър Лазов, Светлозар Димитров, Изд. „Илия Вълчев“, 2016 г.</w:t>
      </w:r>
    </w:p>
    <w:sectPr w:rsidR="00423278" w:rsidRPr="00AC4227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247" w:rsidRDefault="00A60247" w:rsidP="00A60247">
      <w:pPr>
        <w:spacing w:after="0" w:line="240" w:lineRule="auto"/>
      </w:pPr>
      <w:r>
        <w:separator/>
      </w:r>
    </w:p>
  </w:endnote>
  <w:endnote w:type="continuationSeparator" w:id="0">
    <w:p w:rsidR="00A60247" w:rsidRDefault="00A60247" w:rsidP="00A60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85793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4735" w:rsidRDefault="00FB47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4D2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FB4735" w:rsidRDefault="00FB47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247" w:rsidRDefault="00A60247" w:rsidP="00A60247">
      <w:pPr>
        <w:spacing w:after="0" w:line="240" w:lineRule="auto"/>
      </w:pPr>
      <w:r>
        <w:separator/>
      </w:r>
    </w:p>
  </w:footnote>
  <w:footnote w:type="continuationSeparator" w:id="0">
    <w:p w:rsidR="00A60247" w:rsidRDefault="00A60247" w:rsidP="00A602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04429C"/>
    <w:multiLevelType w:val="hybridMultilevel"/>
    <w:tmpl w:val="54C8ED0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6C8"/>
    <w:rsid w:val="000012D7"/>
    <w:rsid w:val="00041C6C"/>
    <w:rsid w:val="000A2602"/>
    <w:rsid w:val="00126019"/>
    <w:rsid w:val="00163CD0"/>
    <w:rsid w:val="00185979"/>
    <w:rsid w:val="0019354F"/>
    <w:rsid w:val="00285B86"/>
    <w:rsid w:val="00345A6C"/>
    <w:rsid w:val="00417F04"/>
    <w:rsid w:val="00423278"/>
    <w:rsid w:val="00456041"/>
    <w:rsid w:val="00462F78"/>
    <w:rsid w:val="004A0BC7"/>
    <w:rsid w:val="004C4040"/>
    <w:rsid w:val="004D61F3"/>
    <w:rsid w:val="00534A36"/>
    <w:rsid w:val="00590C0A"/>
    <w:rsid w:val="006D42D4"/>
    <w:rsid w:val="00796C3F"/>
    <w:rsid w:val="007A78C4"/>
    <w:rsid w:val="007B4B36"/>
    <w:rsid w:val="00824D27"/>
    <w:rsid w:val="0086204C"/>
    <w:rsid w:val="008722B9"/>
    <w:rsid w:val="009205CE"/>
    <w:rsid w:val="0096585E"/>
    <w:rsid w:val="00975B1F"/>
    <w:rsid w:val="00A60247"/>
    <w:rsid w:val="00A7320F"/>
    <w:rsid w:val="00AB2B2E"/>
    <w:rsid w:val="00AC4227"/>
    <w:rsid w:val="00AC56C8"/>
    <w:rsid w:val="00AC680F"/>
    <w:rsid w:val="00AE0EAD"/>
    <w:rsid w:val="00BC1067"/>
    <w:rsid w:val="00D50273"/>
    <w:rsid w:val="00DB6330"/>
    <w:rsid w:val="00DF2583"/>
    <w:rsid w:val="00EC291D"/>
    <w:rsid w:val="00ED5F1D"/>
    <w:rsid w:val="00F24F29"/>
    <w:rsid w:val="00F37656"/>
    <w:rsid w:val="00F90356"/>
    <w:rsid w:val="00FB4735"/>
    <w:rsid w:val="00FF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21A007-1681-46F7-9ABE-BFAFC09D1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56C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C5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Hyperlink">
    <w:name w:val="Hyperlink"/>
    <w:basedOn w:val="DefaultParagraphFont"/>
    <w:uiPriority w:val="99"/>
    <w:semiHidden/>
    <w:unhideWhenUsed/>
    <w:rsid w:val="00DB633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232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02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247"/>
  </w:style>
  <w:style w:type="paragraph" w:styleId="Footer">
    <w:name w:val="footer"/>
    <w:basedOn w:val="Normal"/>
    <w:link w:val="FooterChar"/>
    <w:uiPriority w:val="99"/>
    <w:unhideWhenUsed/>
    <w:rsid w:val="00A602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247"/>
  </w:style>
  <w:style w:type="paragraph" w:styleId="BalloonText">
    <w:name w:val="Balloon Text"/>
    <w:basedOn w:val="Normal"/>
    <w:link w:val="BalloonTextChar"/>
    <w:uiPriority w:val="99"/>
    <w:semiHidden/>
    <w:unhideWhenUsed/>
    <w:rsid w:val="00041C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C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AEF44-564C-44A6-BF27-57EE6C15B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1061</TotalTime>
  <Pages>7</Pages>
  <Words>2487</Words>
  <Characters>14178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50</cp:revision>
  <cp:lastPrinted>2017-10-15T11:42:00Z</cp:lastPrinted>
  <dcterms:created xsi:type="dcterms:W3CDTF">2017-10-01T16:11:00Z</dcterms:created>
  <dcterms:modified xsi:type="dcterms:W3CDTF">2017-10-17T09:31:00Z</dcterms:modified>
</cp:coreProperties>
</file>