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9B5" w:rsidRDefault="003479B5" w:rsidP="003479B5">
      <w:pPr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3479B5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Първо българско царство</w:t>
      </w:r>
    </w:p>
    <w:p w:rsidR="004C3C79" w:rsidRPr="003479B5" w:rsidRDefault="004C3C79" w:rsidP="007A63D4">
      <w:pPr>
        <w:jc w:val="both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A5653A" w:rsidRPr="00BF6846" w:rsidRDefault="007A63D4" w:rsidP="00BF6846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Прието е, че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прабългарите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произхождат от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алтайската етническа общност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обитавала земите на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Западен Сибир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ІІ-ІV в.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прабългарите заедно с хуните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</w:t>
      </w:r>
      <w:r w:rsidR="00E55D43"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придвижват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Средна Азия в </w:t>
      </w:r>
      <w:r w:rsidRPr="007A63D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земите на север от планина </w:t>
      </w:r>
      <w:r w:rsidRPr="007A63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Кавказ</w:t>
      </w:r>
      <w:r w:rsidRPr="007A63D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BF6846" w:rsidRPr="00BF684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F6846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Етнонимът „</w:t>
      </w:r>
      <w:r w:rsidR="00BF6846"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булгари</w:t>
      </w:r>
      <w:r w:rsidR="00BF6846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(vulgares) се споменава за пръв път в Анонимния римски хронограф от 354 г. </w:t>
      </w:r>
      <w:r w:rsidR="00BF6846" w:rsidRPr="005B27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Името се свързва с р. Волга и се тълкува като: „смесен народ”, „буен, бунтовен народ” и др.</w:t>
      </w:r>
      <w:r w:rsidR="00BF6846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6846"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края на V и началото на VІ в. прабългарски племена заедно с хуните се заселват в Панония.</w:t>
      </w:r>
      <w:r w:rsidR="00BF6846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41882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EB0249">
        <w:rPr>
          <w:rFonts w:ascii="Times New Roman" w:hAnsi="Times New Roman" w:cs="Times New Roman"/>
          <w:sz w:val="24"/>
          <w:szCs w:val="24"/>
          <w:shd w:val="clear" w:color="auto" w:fill="FFFFFF"/>
        </w:rPr>
        <w:t>рабългарите са п</w:t>
      </w:r>
      <w:r w:rsidR="00E41882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рочути като </w:t>
      </w:r>
      <w:r w:rsidR="005B27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отлични конни войни.</w:t>
      </w:r>
      <w:r w:rsidR="0078340C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По-известни са </w:t>
      </w:r>
      <w:r w:rsidR="0078340C" w:rsidRPr="00BF684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кутригурите, утигурите и оногондурите</w:t>
      </w:r>
      <w:r w:rsidR="0078340C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F725F" w:rsidRPr="005B27E5" w:rsidRDefault="00BF6846" w:rsidP="00BF6846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684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89984" behindDoc="0" locked="0" layoutInCell="1" allowOverlap="1" wp14:anchorId="4BF1BA40" wp14:editId="1382FDD9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290570" cy="231013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ntic_steppe_region_around_650_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40C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632 г. предводителят на </w:t>
      </w:r>
      <w:r w:rsidR="0078340C" w:rsidRPr="00BF684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оногондурите, </w:t>
      </w:r>
      <w:r w:rsidR="0078340C"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хан Кубрат от рода Дуло</w:t>
      </w:r>
      <w:r w:rsidR="0078340C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отхвърля чуждата власт и създава могъщо племенно обединение, наречено </w:t>
      </w:r>
      <w:r w:rsidR="001F725F" w:rsidRPr="00BF6846">
        <w:rPr>
          <w:rFonts w:ascii="Times New Roman" w:hAnsi="Times New Roman" w:cs="Times New Roman"/>
          <w:b/>
          <w:sz w:val="24"/>
          <w:szCs w:val="24"/>
        </w:rPr>
        <w:t>Стара Велика България</w:t>
      </w:r>
      <w:r w:rsidR="001F725F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A4E95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4E95" w:rsidRPr="00BF68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Фанагория</w:t>
      </w:r>
      <w:r w:rsidR="00CA4E95"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>, известна като нейна столица, се намира на Таманския полуостров в северната част на Черно море (дн. Русия).</w:t>
      </w:r>
      <w:r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изток</w:t>
      </w:r>
      <w:r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B27E5">
        <w:rPr>
          <w:rFonts w:ascii="Times New Roman" w:hAnsi="Times New Roman" w:cs="Times New Roman"/>
          <w:b/>
          <w:sz w:val="24"/>
          <w:szCs w:val="24"/>
        </w:rPr>
        <w:t>Стара Велика България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достига до р. Кубан</w:t>
      </w:r>
      <w:r w:rsidRPr="00BF68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запад – до р. Днепър, на север – до р. Донецк, а на юг – до Азовско и Черно море.</w:t>
      </w:r>
    </w:p>
    <w:p w:rsidR="005B27E5" w:rsidRPr="004C3061" w:rsidRDefault="005B27E5" w:rsidP="00BF6846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Славяните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 основна етническа част при образуването на българската народност. Те принадлежат към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индоевропейската езикова група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Според латинските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византийски автори те обитават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обширни територии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 север от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р.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Дунав между Карпатите и Балтийско море.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време на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Великото преселение на народите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 настъплението на </w:t>
      </w:r>
      <w:r w:rsidRPr="005B27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хуните</w:t>
      </w:r>
      <w:r w:rsidRPr="005B2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запад от р. Дон през 375 г. славяните са подложени на силен натиск и се разселват, като се разделят на три групи: </w:t>
      </w:r>
      <w:r w:rsidRPr="004C306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венети (западни), анти (източни) и славини (южни славяни).</w:t>
      </w:r>
      <w:r w:rsidR="004C3061" w:rsidRPr="004C30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3061" w:rsidRPr="004C30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Византийските автори описват славяните </w:t>
      </w:r>
      <w:r w:rsidR="004C3061" w:rsidRPr="00EC14B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като високи, руси, силни и издръжливи, буйни и невъздържани, но гостоприемни хора</w:t>
      </w:r>
      <w:r w:rsidR="004C3061" w:rsidRPr="004C306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F6846" w:rsidRDefault="005B27E5" w:rsidP="005C1B4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92032" behindDoc="0" locked="0" layoutInCell="1" allowOverlap="1" wp14:anchorId="657720C7" wp14:editId="263164A3">
            <wp:simplePos x="0" y="0"/>
            <wp:positionH relativeFrom="margin">
              <wp:align>left</wp:align>
            </wp:positionH>
            <wp:positionV relativeFrom="paragraph">
              <wp:posOffset>631825</wp:posOffset>
            </wp:positionV>
            <wp:extent cx="299466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4152_535121623177544_114617119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Преди смъртта си </w:t>
      </w:r>
      <w:r w:rsidR="001F725F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Кубрат съветва петимата си синове</w:t>
      </w:r>
      <w:r w:rsidR="00CA4E95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,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F725F" w:rsidRPr="00EA6DD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</w:t>
      </w:r>
      <w:r w:rsidR="00F4346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б</w:t>
      </w:r>
      <w:r w:rsidR="001F725F" w:rsidRPr="00EA6DD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аян</w:t>
      </w:r>
      <w:r w:rsidR="001F725F" w:rsidRPr="00EA6DD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 </w:t>
      </w:r>
      <w:r w:rsidR="001F725F" w:rsidRPr="00EA6DD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Котраг</w:t>
      </w:r>
      <w:r w:rsidR="001F725F" w:rsidRPr="00EA6DD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 </w:t>
      </w:r>
      <w:r w:rsidR="001F725F" w:rsidRPr="00EA6DD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Аспарух</w:t>
      </w:r>
      <w:r w:rsidR="00AD45DC" w:rsidRPr="00EA6DD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 Кубер и Алцек</w:t>
      </w:r>
      <w:r w:rsidR="00CA4E95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F725F" w:rsidRPr="005F025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да не се разделят, за да се защитават по-успешно от другите народи</w:t>
      </w:r>
      <w:r w:rsidR="001F725F" w:rsidRPr="005F025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но те не успяват да спазят заръката на баща си.</w:t>
      </w:r>
    </w:p>
    <w:p w:rsidR="001F725F" w:rsidRPr="00D35773" w:rsidRDefault="00AD45DC" w:rsidP="00BF6846">
      <w:pPr>
        <w:jc w:val="center"/>
        <w:rPr>
          <w:rFonts w:ascii="Times New Roman" w:hAnsi="Times New Roman" w:cs="Times New Roman"/>
          <w:b/>
          <w:i/>
          <w:color w:val="222222"/>
          <w:shd w:val="clear" w:color="auto" w:fill="FFFFFF"/>
        </w:rPr>
      </w:pPr>
      <w:r w:rsidRPr="00D35773">
        <w:rPr>
          <w:rFonts w:ascii="Times New Roman" w:hAnsi="Times New Roman" w:cs="Times New Roman"/>
          <w:b/>
          <w:i/>
          <w:color w:val="222222"/>
          <w:shd w:val="clear" w:color="auto" w:fill="FFFFFF"/>
        </w:rPr>
        <w:t>Из хроника на византийския автор Теофан (IX в.):</w:t>
      </w:r>
    </w:p>
    <w:p w:rsidR="006C08FC" w:rsidRDefault="00AD45DC" w:rsidP="005C1B45">
      <w:pPr>
        <w:jc w:val="both"/>
        <w:rPr>
          <w:rFonts w:ascii="Times New Roman" w:hAnsi="Times New Roman" w:cs="Times New Roman"/>
          <w:b/>
          <w:i/>
          <w:color w:val="222222"/>
          <w:shd w:val="clear" w:color="auto" w:fill="FFFFFF"/>
        </w:rPr>
      </w:pPr>
      <w:r w:rsidRPr="00D35773">
        <w:rPr>
          <w:rFonts w:ascii="Times New Roman" w:hAnsi="Times New Roman" w:cs="Times New Roman"/>
          <w:b/>
          <w:i/>
          <w:color w:val="222222"/>
          <w:shd w:val="clear" w:color="auto" w:fill="FFFFFF"/>
        </w:rPr>
        <w:t>„Кубрат, господарят на България, оставил петима синове и им завещал по никакъв начин да не се отделят един от друг, за да не робуват на друг народ. Малко</w:t>
      </w:r>
    </w:p>
    <w:p w:rsidR="006C08FC" w:rsidRDefault="006C08FC">
      <w:pPr>
        <w:rPr>
          <w:rFonts w:ascii="Times New Roman" w:hAnsi="Times New Roman" w:cs="Times New Roman"/>
          <w:b/>
          <w:i/>
          <w:color w:val="22222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22222"/>
          <w:shd w:val="clear" w:color="auto" w:fill="FFFFFF"/>
        </w:rPr>
        <w:br w:type="page"/>
      </w:r>
    </w:p>
    <w:p w:rsidR="00AD45DC" w:rsidRDefault="00AD45DC" w:rsidP="005C1B45">
      <w:pPr>
        <w:jc w:val="both"/>
        <w:rPr>
          <w:rFonts w:ascii="Times New Roman" w:hAnsi="Times New Roman" w:cs="Times New Roman"/>
          <w:b/>
          <w:i/>
          <w:color w:val="222222"/>
          <w:shd w:val="clear" w:color="auto" w:fill="FFFFFF"/>
        </w:rPr>
      </w:pPr>
      <w:r w:rsidRPr="00D35773">
        <w:rPr>
          <w:rFonts w:ascii="Times New Roman" w:hAnsi="Times New Roman" w:cs="Times New Roman"/>
          <w:b/>
          <w:i/>
          <w:color w:val="222222"/>
          <w:shd w:val="clear" w:color="auto" w:fill="FFFFFF"/>
        </w:rPr>
        <w:lastRenderedPageBreak/>
        <w:t>време след неговата смърт петте му сина се разделили и се отделили един от друг. Третият от тях, наречен Аспарух, като преминал Днепър и Днестър, по-северни от Дунав реки, и като завладял Оглос, заселил се между него и онези реки, понеже забелязал, че мястото е защитено и мъчно превземаемо от всяка страна.“</w:t>
      </w:r>
    </w:p>
    <w:p w:rsidR="00EC06C1" w:rsidRDefault="00CA4E95" w:rsidP="005C1B4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Племената, последвали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сина на Кубрат – Котраг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завладяват територии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по северното течение на р. Волга</w:t>
      </w:r>
      <w:r w:rsidRPr="000F38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Там по-късно е създадена държава, позната с името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Волжка България</w:t>
      </w:r>
      <w:r w:rsidRPr="00A43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43D29" w:rsidRPr="00A43D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Батбаян</w:t>
      </w:r>
      <w:r w:rsidR="00A43D29" w:rsidRPr="00A43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владее </w:t>
      </w:r>
      <w:r w:rsidR="00A43D29" w:rsidRPr="00A43D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източните </w:t>
      </w:r>
      <w:r w:rsidR="00A43D29" w:rsidRPr="00A43D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територии</w:t>
      </w:r>
      <w:r w:rsidR="00A43D29" w:rsidRPr="00A43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43D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Други </w:t>
      </w:r>
      <w:r w:rsidRPr="000F38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племена, предвождани от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Кубратовия син Аспарух</w:t>
      </w:r>
      <w:r w:rsidRPr="000F38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потеглят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на запад и се заселват на север от делтата на р. Дунав в непосредствена близост до Византия (дн. Румъния и Молдова)</w:t>
      </w:r>
      <w:r w:rsidRPr="000F38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Техни съседи са </w:t>
      </w:r>
      <w:r w:rsidRPr="000F38E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славяните</w:t>
      </w:r>
      <w:r w:rsidRPr="000F38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о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битавали вече </w:t>
      </w:r>
      <w:r w:rsidR="005C1B45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Балканския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полуостров.</w:t>
      </w:r>
    </w:p>
    <w:p w:rsidR="003479B5" w:rsidRDefault="003479B5" w:rsidP="005C1B4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479B5">
        <w:rPr>
          <w:rFonts w:ascii="Times New Roman" w:hAnsi="Times New Roman" w:cs="Times New Roman"/>
          <w:i/>
          <w:color w:val="222222"/>
          <w:shd w:val="clear" w:color="auto" w:fill="FFFFFF"/>
        </w:rPr>
        <w:t xml:space="preserve">В днешна Украйна е открито съкровище на хан Кубрат. То съдържа най-много златни предмети, принадлежали на варварски владетел. Надпис „На патриция Кубрат“ стои на два пръстена. Съкровището е в </w:t>
      </w:r>
      <w:r w:rsidRPr="003479B5">
        <w:rPr>
          <w:rFonts w:ascii="Times New Roman" w:hAnsi="Times New Roman" w:cs="Times New Roman"/>
          <w:b/>
          <w:i/>
          <w:color w:val="222222"/>
          <w:shd w:val="clear" w:color="auto" w:fill="FFFFFF"/>
        </w:rPr>
        <w:t>Ермитажа</w:t>
      </w:r>
      <w:r w:rsidRPr="003479B5">
        <w:rPr>
          <w:rFonts w:ascii="Times New Roman" w:hAnsi="Times New Roman" w:cs="Times New Roman"/>
          <w:i/>
          <w:color w:val="222222"/>
          <w:shd w:val="clear" w:color="auto" w:fill="FFFFFF"/>
        </w:rPr>
        <w:t xml:space="preserve"> (гр. Санкт Петербург, Русия) – един от най-големите музеи в света.</w:t>
      </w:r>
    </w:p>
    <w:p w:rsidR="004C3C79" w:rsidRDefault="004C3C79" w:rsidP="005D0471">
      <w:pPr>
        <w:pStyle w:val="NormalWeb"/>
        <w:shd w:val="clear" w:color="auto" w:fill="FFFFFF"/>
        <w:spacing w:before="0" w:beforeAutospacing="0" w:after="225" w:afterAutospacing="0"/>
        <w:jc w:val="both"/>
        <w:rPr>
          <w:color w:val="222222"/>
          <w:shd w:val="clear" w:color="auto" w:fill="FFFFFF"/>
        </w:rPr>
      </w:pPr>
      <w:r w:rsidRPr="005C1B45">
        <w:rPr>
          <w:color w:val="222222"/>
          <w:shd w:val="clear" w:color="auto" w:fill="FFFFFF"/>
        </w:rPr>
        <w:t>През </w:t>
      </w:r>
      <w:r w:rsidRPr="005C1B45">
        <w:rPr>
          <w:shd w:val="clear" w:color="auto" w:fill="FFFFFF"/>
        </w:rPr>
        <w:t>671</w:t>
      </w:r>
      <w:r w:rsidRPr="005C1B45">
        <w:rPr>
          <w:color w:val="222222"/>
          <w:shd w:val="clear" w:color="auto" w:fill="FFFFFF"/>
        </w:rPr>
        <w:t> г. от изток в България нахлуват армиите на </w:t>
      </w:r>
      <w:r w:rsidRPr="00A43D29">
        <w:rPr>
          <w:b/>
          <w:shd w:val="clear" w:color="auto" w:fill="FFFFFF"/>
        </w:rPr>
        <w:t>Хазария</w:t>
      </w:r>
      <w:r w:rsidRPr="005C1B45">
        <w:rPr>
          <w:color w:val="222222"/>
          <w:shd w:val="clear" w:color="auto" w:fill="FFFFFF"/>
        </w:rPr>
        <w:t xml:space="preserve"> и за по-малко от година </w:t>
      </w:r>
      <w:r w:rsidRPr="00A43D29">
        <w:rPr>
          <w:b/>
          <w:color w:val="222222"/>
          <w:shd w:val="clear" w:color="auto" w:fill="FFFFFF"/>
        </w:rPr>
        <w:t>разгромяват българската държава</w:t>
      </w:r>
      <w:r w:rsidRPr="005C1B45">
        <w:rPr>
          <w:color w:val="222222"/>
          <w:shd w:val="clear" w:color="auto" w:fill="FFFFFF"/>
        </w:rPr>
        <w:t>, като завладяват основната част от територията ѝ.</w:t>
      </w:r>
    </w:p>
    <w:p w:rsidR="001F725F" w:rsidRPr="005C1B45" w:rsidRDefault="001F725F" w:rsidP="005C1B45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5C1B45">
        <w:t xml:space="preserve">През </w:t>
      </w:r>
      <w:r w:rsidRPr="005C1B45">
        <w:rPr>
          <w:b/>
        </w:rPr>
        <w:t>680 г.</w:t>
      </w:r>
      <w:r w:rsidRPr="005C1B45">
        <w:t xml:space="preserve"> император </w:t>
      </w:r>
      <w:r w:rsidRPr="000F38ED">
        <w:rPr>
          <w:b/>
        </w:rPr>
        <w:t>Константин ІV Погонат</w:t>
      </w:r>
      <w:r w:rsidR="00EA6DD3" w:rsidRPr="000F38ED">
        <w:rPr>
          <w:b/>
        </w:rPr>
        <w:t xml:space="preserve"> (Брадати)</w:t>
      </w:r>
      <w:r w:rsidR="00EA6DD3" w:rsidRPr="00BA5A56">
        <w:rPr>
          <w:b/>
        </w:rPr>
        <w:t xml:space="preserve"> (668-685)</w:t>
      </w:r>
      <w:r w:rsidRPr="00BA5A56">
        <w:rPr>
          <w:b/>
        </w:rPr>
        <w:t xml:space="preserve"> </w:t>
      </w:r>
      <w:r w:rsidRPr="005C1B45">
        <w:t xml:space="preserve">предприема поход срещу българите по суша и по море. Огромната византийска армия се струпва </w:t>
      </w:r>
      <w:r w:rsidRPr="005C1B45">
        <w:rPr>
          <w:b/>
        </w:rPr>
        <w:t>в Онгъла</w:t>
      </w:r>
      <w:r w:rsidRPr="005C1B45">
        <w:t xml:space="preserve"> </w:t>
      </w:r>
      <w:r w:rsidRPr="000F38ED">
        <w:rPr>
          <w:b/>
        </w:rPr>
        <w:t>(</w:t>
      </w:r>
      <w:r w:rsidR="000F38ED">
        <w:rPr>
          <w:b/>
        </w:rPr>
        <w:t>или</w:t>
      </w:r>
      <w:r w:rsidR="00E41882" w:rsidRPr="000F38ED">
        <w:rPr>
          <w:b/>
        </w:rPr>
        <w:t xml:space="preserve"> О</w:t>
      </w:r>
      <w:r w:rsidR="00757A90" w:rsidRPr="000F38ED">
        <w:rPr>
          <w:b/>
        </w:rPr>
        <w:t>глос</w:t>
      </w:r>
      <w:r w:rsidR="00E41882" w:rsidRPr="000F38ED">
        <w:rPr>
          <w:b/>
        </w:rPr>
        <w:t>, район на север от делтата на р. Дунав</w:t>
      </w:r>
      <w:r w:rsidRPr="000F38ED">
        <w:rPr>
          <w:b/>
        </w:rPr>
        <w:t>)</w:t>
      </w:r>
      <w:r w:rsidRPr="005C1B45">
        <w:t xml:space="preserve"> и по р. Дунав.</w:t>
      </w:r>
    </w:p>
    <w:p w:rsidR="001F725F" w:rsidRPr="005C1B45" w:rsidRDefault="0059461F" w:rsidP="005C1B45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5C1B45">
        <w:rPr>
          <w:caps/>
          <w:noProof/>
        </w:rPr>
        <w:drawing>
          <wp:anchor distT="0" distB="0" distL="114300" distR="114300" simplePos="0" relativeHeight="251662336" behindDoc="0" locked="0" layoutInCell="1" allowOverlap="1" wp14:anchorId="0A609010" wp14:editId="35837B92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1063625" cy="1692275"/>
            <wp:effectExtent l="0" t="0" r="317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hanAsparu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5F" w:rsidRPr="005C1B45">
        <w:rPr>
          <w:b/>
        </w:rPr>
        <w:t>Хан Аспарух</w:t>
      </w:r>
      <w:r w:rsidR="000F38ED">
        <w:t xml:space="preserve"> </w:t>
      </w:r>
      <w:r w:rsidR="000F38ED" w:rsidRPr="00BA5A56">
        <w:rPr>
          <w:b/>
        </w:rPr>
        <w:t>(650-700</w:t>
      </w:r>
      <w:r w:rsidR="001F725F" w:rsidRPr="00BA5A56">
        <w:rPr>
          <w:b/>
        </w:rPr>
        <w:t>)</w:t>
      </w:r>
      <w:r w:rsidR="001F725F" w:rsidRPr="005C1B45">
        <w:t xml:space="preserve"> изчаква 3-4 дни с войските си зад укрепленията, но когато забелязва дезорганизацията в лагера на ромеите, предизвикана от внезапното заминаване на императора за Месемврия да се лекува от подагра, </w:t>
      </w:r>
      <w:r w:rsidR="001F725F" w:rsidRPr="000F38ED">
        <w:rPr>
          <w:i/>
        </w:rPr>
        <w:t>предприема мощна атака срещу византийците и ги обръща в бягство</w:t>
      </w:r>
      <w:r w:rsidR="001F725F" w:rsidRPr="000F38ED">
        <w:t>.</w:t>
      </w:r>
    </w:p>
    <w:p w:rsidR="001F725F" w:rsidRPr="005C1B45" w:rsidRDefault="001F725F" w:rsidP="005C1B4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b/>
          <w:sz w:val="24"/>
          <w:szCs w:val="24"/>
        </w:rPr>
        <w:t>Битката при Онгъла</w:t>
      </w:r>
      <w:r w:rsidRPr="005C1B45">
        <w:rPr>
          <w:rFonts w:ascii="Times New Roman" w:hAnsi="Times New Roman" w:cs="Times New Roman"/>
          <w:sz w:val="24"/>
          <w:szCs w:val="24"/>
        </w:rPr>
        <w:t xml:space="preserve"> завършва </w:t>
      </w:r>
      <w:r w:rsidRPr="00114C4E">
        <w:rPr>
          <w:rFonts w:ascii="Times New Roman" w:hAnsi="Times New Roman" w:cs="Times New Roman"/>
          <w:b/>
          <w:sz w:val="24"/>
          <w:szCs w:val="24"/>
        </w:rPr>
        <w:t>с грандиозна победа на прабългарите</w:t>
      </w:r>
      <w:r w:rsidRPr="00114C4E">
        <w:rPr>
          <w:rFonts w:ascii="Times New Roman" w:hAnsi="Times New Roman" w:cs="Times New Roman"/>
          <w:sz w:val="24"/>
          <w:szCs w:val="24"/>
        </w:rPr>
        <w:t>,</w:t>
      </w:r>
      <w:r w:rsidRPr="005C1B45">
        <w:rPr>
          <w:rFonts w:ascii="Times New Roman" w:hAnsi="Times New Roman" w:cs="Times New Roman"/>
          <w:sz w:val="24"/>
          <w:szCs w:val="24"/>
        </w:rPr>
        <w:t xml:space="preserve"> след което те преминават река Дунав и </w:t>
      </w:r>
      <w:r w:rsidRPr="000F38ED">
        <w:rPr>
          <w:rFonts w:ascii="Times New Roman" w:hAnsi="Times New Roman" w:cs="Times New Roman"/>
          <w:b/>
          <w:sz w:val="24"/>
          <w:szCs w:val="24"/>
        </w:rPr>
        <w:t>завладяват земите до Стара планина</w:t>
      </w:r>
      <w:r w:rsidRPr="000F38ED">
        <w:rPr>
          <w:rFonts w:ascii="Times New Roman" w:hAnsi="Times New Roman" w:cs="Times New Roman"/>
          <w:sz w:val="24"/>
          <w:szCs w:val="24"/>
        </w:rPr>
        <w:t>,</w:t>
      </w:r>
      <w:r w:rsidRPr="005C1B45">
        <w:rPr>
          <w:rFonts w:ascii="Times New Roman" w:hAnsi="Times New Roman" w:cs="Times New Roman"/>
          <w:sz w:val="24"/>
          <w:szCs w:val="24"/>
        </w:rPr>
        <w:t xml:space="preserve"> подчиняват местните славянски племена и сключват съюзен договор с техните князе за общи действия и отбрана на завоюваната територия.</w:t>
      </w:r>
    </w:p>
    <w:p w:rsidR="001F725F" w:rsidRPr="005C1B45" w:rsidRDefault="001F725F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sz w:val="24"/>
          <w:szCs w:val="24"/>
        </w:rPr>
        <w:t xml:space="preserve">През лятото на </w:t>
      </w:r>
      <w:r w:rsidRPr="005C1B45">
        <w:rPr>
          <w:rFonts w:ascii="Times New Roman" w:hAnsi="Times New Roman" w:cs="Times New Roman"/>
          <w:b/>
          <w:sz w:val="24"/>
          <w:szCs w:val="24"/>
        </w:rPr>
        <w:t>681 година</w:t>
      </w:r>
      <w:r w:rsidR="000F38ED" w:rsidRPr="00BA5A56">
        <w:rPr>
          <w:rFonts w:ascii="Times New Roman" w:hAnsi="Times New Roman" w:cs="Times New Roman"/>
          <w:b/>
          <w:sz w:val="24"/>
          <w:szCs w:val="24"/>
        </w:rPr>
        <w:t>,</w:t>
      </w:r>
      <w:r w:rsidRPr="00BA5A56">
        <w:rPr>
          <w:rFonts w:ascii="Times New Roman" w:hAnsi="Times New Roman" w:cs="Times New Roman"/>
          <w:b/>
          <w:sz w:val="24"/>
          <w:szCs w:val="24"/>
        </w:rPr>
        <w:t xml:space="preserve"> около 09 август</w:t>
      </w:r>
      <w:r w:rsidR="000F38ED" w:rsidRPr="00BA5A56">
        <w:rPr>
          <w:rFonts w:ascii="Times New Roman" w:hAnsi="Times New Roman" w:cs="Times New Roman"/>
          <w:b/>
          <w:sz w:val="24"/>
          <w:szCs w:val="24"/>
        </w:rPr>
        <w:t>,</w:t>
      </w:r>
      <w:r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Pr="00A01D29">
        <w:rPr>
          <w:rFonts w:ascii="Times New Roman" w:hAnsi="Times New Roman" w:cs="Times New Roman"/>
          <w:b/>
          <w:sz w:val="24"/>
          <w:szCs w:val="24"/>
        </w:rPr>
        <w:t>византийският император е принуден да сключи мирен договор с хан Аспарух.</w:t>
      </w:r>
      <w:r w:rsidRPr="005C1B45">
        <w:rPr>
          <w:rFonts w:ascii="Times New Roman" w:hAnsi="Times New Roman" w:cs="Times New Roman"/>
          <w:sz w:val="24"/>
          <w:szCs w:val="24"/>
        </w:rPr>
        <w:t xml:space="preserve"> Така Византия признава </w:t>
      </w:r>
      <w:r w:rsidRPr="00A01D29">
        <w:rPr>
          <w:rFonts w:ascii="Times New Roman" w:hAnsi="Times New Roman" w:cs="Times New Roman"/>
          <w:b/>
          <w:sz w:val="24"/>
          <w:szCs w:val="24"/>
        </w:rPr>
        <w:t>юридически съществуването на новата българска държава на Балканите</w:t>
      </w:r>
      <w:r w:rsidRPr="005C1B45">
        <w:rPr>
          <w:rFonts w:ascii="Times New Roman" w:hAnsi="Times New Roman" w:cs="Times New Roman"/>
          <w:sz w:val="24"/>
          <w:szCs w:val="24"/>
        </w:rPr>
        <w:t xml:space="preserve"> и </w:t>
      </w:r>
      <w:r w:rsidRPr="000F38ED">
        <w:rPr>
          <w:rFonts w:ascii="Times New Roman" w:hAnsi="Times New Roman" w:cs="Times New Roman"/>
          <w:b/>
          <w:sz w:val="24"/>
          <w:szCs w:val="24"/>
        </w:rPr>
        <w:t>Плиска става първата българска столица</w:t>
      </w:r>
      <w:r w:rsidRPr="005C1B45">
        <w:rPr>
          <w:rFonts w:ascii="Times New Roman" w:hAnsi="Times New Roman" w:cs="Times New Roman"/>
          <w:sz w:val="24"/>
          <w:szCs w:val="24"/>
        </w:rPr>
        <w:t>.</w:t>
      </w:r>
      <w:r w:rsidR="008437DC" w:rsidRPr="005C1B45">
        <w:rPr>
          <w:rFonts w:ascii="Times New Roman" w:hAnsi="Times New Roman" w:cs="Times New Roman"/>
          <w:sz w:val="24"/>
          <w:szCs w:val="24"/>
        </w:rPr>
        <w:t xml:space="preserve"> На юг </w:t>
      </w:r>
      <w:r w:rsidR="008437DC" w:rsidRPr="000F38ED">
        <w:rPr>
          <w:rFonts w:ascii="Times New Roman" w:hAnsi="Times New Roman" w:cs="Times New Roman"/>
          <w:b/>
          <w:sz w:val="24"/>
          <w:szCs w:val="24"/>
        </w:rPr>
        <w:t>Хемус (Стара планина)</w:t>
      </w:r>
      <w:r w:rsidR="008437DC" w:rsidRPr="005C1B45">
        <w:rPr>
          <w:rFonts w:ascii="Times New Roman" w:hAnsi="Times New Roman" w:cs="Times New Roman"/>
          <w:sz w:val="24"/>
          <w:szCs w:val="24"/>
        </w:rPr>
        <w:t xml:space="preserve"> разделя България от Византия, на изток границата достига до </w:t>
      </w:r>
      <w:r w:rsidR="008437DC" w:rsidRPr="000F38ED">
        <w:rPr>
          <w:rFonts w:ascii="Times New Roman" w:hAnsi="Times New Roman" w:cs="Times New Roman"/>
          <w:b/>
          <w:sz w:val="24"/>
          <w:szCs w:val="24"/>
        </w:rPr>
        <w:t>Черно море</w:t>
      </w:r>
      <w:r w:rsidR="008437DC" w:rsidRPr="000F38ED">
        <w:rPr>
          <w:rFonts w:ascii="Times New Roman" w:hAnsi="Times New Roman" w:cs="Times New Roman"/>
          <w:sz w:val="24"/>
          <w:szCs w:val="24"/>
        </w:rPr>
        <w:t>,</w:t>
      </w:r>
      <w:r w:rsidR="008437DC" w:rsidRPr="005C1B45">
        <w:rPr>
          <w:rFonts w:ascii="Times New Roman" w:hAnsi="Times New Roman" w:cs="Times New Roman"/>
          <w:sz w:val="24"/>
          <w:szCs w:val="24"/>
        </w:rPr>
        <w:t xml:space="preserve"> а на североизток – до </w:t>
      </w:r>
      <w:r w:rsidR="008437DC" w:rsidRPr="000F38ED">
        <w:rPr>
          <w:rFonts w:ascii="Times New Roman" w:hAnsi="Times New Roman" w:cs="Times New Roman"/>
          <w:b/>
          <w:sz w:val="24"/>
          <w:szCs w:val="24"/>
        </w:rPr>
        <w:t>река Днестър</w:t>
      </w:r>
      <w:r w:rsidR="008437DC" w:rsidRPr="000F38ED">
        <w:rPr>
          <w:rFonts w:ascii="Times New Roman" w:hAnsi="Times New Roman" w:cs="Times New Roman"/>
          <w:sz w:val="24"/>
          <w:szCs w:val="24"/>
        </w:rPr>
        <w:t xml:space="preserve"> и земите на племето </w:t>
      </w:r>
      <w:r w:rsidR="008437DC" w:rsidRPr="000F38ED">
        <w:rPr>
          <w:rFonts w:ascii="Times New Roman" w:hAnsi="Times New Roman" w:cs="Times New Roman"/>
          <w:b/>
          <w:sz w:val="24"/>
          <w:szCs w:val="24"/>
        </w:rPr>
        <w:t>хазари</w:t>
      </w:r>
      <w:r w:rsidR="008437DC" w:rsidRPr="000F38ED">
        <w:rPr>
          <w:rFonts w:ascii="Times New Roman" w:hAnsi="Times New Roman" w:cs="Times New Roman"/>
          <w:sz w:val="24"/>
          <w:szCs w:val="24"/>
        </w:rPr>
        <w:t xml:space="preserve">, на северозапад – до </w:t>
      </w:r>
      <w:r w:rsidR="008437DC" w:rsidRPr="000F38ED">
        <w:rPr>
          <w:rFonts w:ascii="Times New Roman" w:hAnsi="Times New Roman" w:cs="Times New Roman"/>
          <w:b/>
          <w:sz w:val="24"/>
          <w:szCs w:val="24"/>
        </w:rPr>
        <w:t>река Тимок</w:t>
      </w:r>
      <w:r w:rsidR="008437DC" w:rsidRPr="000F38ED">
        <w:rPr>
          <w:rFonts w:ascii="Times New Roman" w:hAnsi="Times New Roman" w:cs="Times New Roman"/>
          <w:sz w:val="24"/>
          <w:szCs w:val="24"/>
        </w:rPr>
        <w:t xml:space="preserve"> и държава</w:t>
      </w:r>
      <w:r w:rsidR="008437DC" w:rsidRPr="005C1B45">
        <w:rPr>
          <w:rFonts w:ascii="Times New Roman" w:hAnsi="Times New Roman" w:cs="Times New Roman"/>
          <w:sz w:val="24"/>
          <w:szCs w:val="24"/>
        </w:rPr>
        <w:t xml:space="preserve">та на </w:t>
      </w:r>
      <w:r w:rsidR="008437DC" w:rsidRPr="005C1B45">
        <w:rPr>
          <w:rFonts w:ascii="Times New Roman" w:hAnsi="Times New Roman" w:cs="Times New Roman"/>
          <w:b/>
          <w:i/>
          <w:sz w:val="24"/>
          <w:szCs w:val="24"/>
        </w:rPr>
        <w:t>аварите</w:t>
      </w:r>
      <w:r w:rsidR="008437DC" w:rsidRPr="005C1B45">
        <w:rPr>
          <w:rFonts w:ascii="Times New Roman" w:hAnsi="Times New Roman" w:cs="Times New Roman"/>
          <w:sz w:val="24"/>
          <w:szCs w:val="24"/>
        </w:rPr>
        <w:t>.</w:t>
      </w:r>
    </w:p>
    <w:p w:rsidR="008437DC" w:rsidRPr="005C1B45" w:rsidRDefault="008437DC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A01D29">
        <w:rPr>
          <w:rFonts w:ascii="Times New Roman" w:hAnsi="Times New Roman" w:cs="Times New Roman"/>
          <w:i/>
          <w:sz w:val="24"/>
          <w:szCs w:val="24"/>
        </w:rPr>
        <w:t>Прабългари и славяни</w:t>
      </w:r>
      <w:r w:rsidRPr="005C1B45">
        <w:rPr>
          <w:rFonts w:ascii="Times New Roman" w:hAnsi="Times New Roman" w:cs="Times New Roman"/>
          <w:sz w:val="24"/>
          <w:szCs w:val="24"/>
        </w:rPr>
        <w:t xml:space="preserve"> признават за свой върховен вожд </w:t>
      </w:r>
      <w:r w:rsidRPr="005C1B45">
        <w:rPr>
          <w:rFonts w:ascii="Times New Roman" w:hAnsi="Times New Roman" w:cs="Times New Roman"/>
          <w:b/>
          <w:sz w:val="24"/>
          <w:szCs w:val="24"/>
        </w:rPr>
        <w:t>хан Аспарух</w:t>
      </w:r>
      <w:r w:rsidRPr="005C1B45">
        <w:rPr>
          <w:rFonts w:ascii="Times New Roman" w:hAnsi="Times New Roman" w:cs="Times New Roman"/>
          <w:sz w:val="24"/>
          <w:szCs w:val="24"/>
        </w:rPr>
        <w:t xml:space="preserve">. </w:t>
      </w:r>
      <w:r w:rsidRPr="005C1B45">
        <w:rPr>
          <w:rFonts w:ascii="Times New Roman" w:hAnsi="Times New Roman" w:cs="Times New Roman"/>
          <w:i/>
          <w:sz w:val="24"/>
          <w:szCs w:val="24"/>
        </w:rPr>
        <w:t>Прабългарите</w:t>
      </w:r>
      <w:r w:rsidRPr="005C1B45">
        <w:rPr>
          <w:rFonts w:ascii="Times New Roman" w:hAnsi="Times New Roman" w:cs="Times New Roman"/>
          <w:sz w:val="24"/>
          <w:szCs w:val="24"/>
        </w:rPr>
        <w:t xml:space="preserve"> заемат господстващо положение в управлението на държавата и дават нейното име </w:t>
      </w:r>
      <w:r w:rsidRPr="00A01D29">
        <w:rPr>
          <w:rFonts w:ascii="Times New Roman" w:hAnsi="Times New Roman" w:cs="Times New Roman"/>
          <w:b/>
          <w:sz w:val="24"/>
          <w:szCs w:val="24"/>
        </w:rPr>
        <w:t>България</w:t>
      </w:r>
      <w:r w:rsidRPr="005C1B45">
        <w:rPr>
          <w:rFonts w:ascii="Times New Roman" w:hAnsi="Times New Roman" w:cs="Times New Roman"/>
          <w:sz w:val="24"/>
          <w:szCs w:val="24"/>
        </w:rPr>
        <w:t>.</w:t>
      </w:r>
    </w:p>
    <w:p w:rsidR="00A43D29" w:rsidRDefault="00EC06C1" w:rsidP="005C1B45">
      <w:pPr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A01D2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България е сред най-старите държави в Европа. Нейното създаване е събитие с важни последици за цялостното развитие на Балканския полуостров през Средновековието.</w:t>
      </w:r>
    </w:p>
    <w:p w:rsidR="00A43D29" w:rsidRDefault="00A43D29">
      <w:pP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br w:type="page"/>
      </w:r>
    </w:p>
    <w:p w:rsidR="00CF2E5B" w:rsidRPr="005C1B45" w:rsidRDefault="00CF2E5B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Хан Аспарух загива във война с хазарите и е наследен от сина си хан Тервел.</w:t>
      </w:r>
    </w:p>
    <w:p w:rsidR="001F725F" w:rsidRPr="005C1B45" w:rsidRDefault="0059461F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 wp14:anchorId="40945593" wp14:editId="15A3B129">
            <wp:simplePos x="0" y="0"/>
            <wp:positionH relativeFrom="margin">
              <wp:align>left</wp:align>
            </wp:positionH>
            <wp:positionV relativeFrom="paragraph">
              <wp:posOffset>1864360</wp:posOffset>
            </wp:positionV>
            <wp:extent cx="914400" cy="14020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anKr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5F" w:rsidRPr="005C1B45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6A0EFD79" wp14:editId="5C1EED0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2175" cy="133985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627536_orig-333x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E5B" w:rsidRPr="005C1B45">
        <w:rPr>
          <w:rFonts w:ascii="Times New Roman" w:hAnsi="Times New Roman" w:cs="Times New Roman"/>
          <w:b/>
          <w:sz w:val="24"/>
          <w:szCs w:val="24"/>
        </w:rPr>
        <w:t xml:space="preserve">Хан Тервел </w:t>
      </w:r>
      <w:r w:rsidR="00CF2E5B" w:rsidRPr="00BA5A56">
        <w:rPr>
          <w:rFonts w:ascii="Times New Roman" w:hAnsi="Times New Roman" w:cs="Times New Roman"/>
          <w:b/>
          <w:sz w:val="24"/>
          <w:szCs w:val="24"/>
        </w:rPr>
        <w:t>(70</w:t>
      </w:r>
      <w:r w:rsidR="005C1B45" w:rsidRPr="00BA5A56">
        <w:rPr>
          <w:rFonts w:ascii="Times New Roman" w:hAnsi="Times New Roman" w:cs="Times New Roman"/>
          <w:b/>
          <w:sz w:val="24"/>
          <w:szCs w:val="24"/>
        </w:rPr>
        <w:t>0</w:t>
      </w:r>
      <w:r w:rsidR="00CF2E5B" w:rsidRPr="00BA5A56">
        <w:rPr>
          <w:rFonts w:ascii="Times New Roman" w:hAnsi="Times New Roman" w:cs="Times New Roman"/>
          <w:b/>
          <w:sz w:val="24"/>
          <w:szCs w:val="24"/>
        </w:rPr>
        <w:t>-721)</w:t>
      </w:r>
      <w:r w:rsidR="00CF2E5B" w:rsidRPr="005C1B45">
        <w:rPr>
          <w:rFonts w:ascii="Times New Roman" w:hAnsi="Times New Roman" w:cs="Times New Roman"/>
          <w:sz w:val="24"/>
          <w:szCs w:val="24"/>
        </w:rPr>
        <w:t xml:space="preserve"> проявява качества на умел дипломат и военачалник. 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През </w:t>
      </w:r>
      <w:r w:rsidR="001F725F" w:rsidRPr="005C1B45">
        <w:rPr>
          <w:rFonts w:ascii="Times New Roman" w:hAnsi="Times New Roman" w:cs="Times New Roman"/>
          <w:b/>
          <w:sz w:val="24"/>
          <w:szCs w:val="24"/>
        </w:rPr>
        <w:t xml:space="preserve">718 г. </w:t>
      </w:r>
      <w:r w:rsidR="00CF2E5B" w:rsidRPr="005C1B45">
        <w:rPr>
          <w:rFonts w:ascii="Times New Roman" w:hAnsi="Times New Roman" w:cs="Times New Roman"/>
          <w:b/>
          <w:sz w:val="24"/>
          <w:szCs w:val="24"/>
        </w:rPr>
        <w:t xml:space="preserve">се съюзява с византийците и </w:t>
      </w:r>
      <w:r w:rsidR="001F725F" w:rsidRPr="005C1B45">
        <w:rPr>
          <w:rFonts w:ascii="Times New Roman" w:hAnsi="Times New Roman" w:cs="Times New Roman"/>
          <w:b/>
          <w:sz w:val="24"/>
          <w:szCs w:val="24"/>
        </w:rPr>
        <w:t>раз</w:t>
      </w:r>
      <w:r w:rsidR="00CF2E5B" w:rsidRPr="005C1B45">
        <w:rPr>
          <w:rFonts w:ascii="Times New Roman" w:hAnsi="Times New Roman" w:cs="Times New Roman"/>
          <w:b/>
          <w:sz w:val="24"/>
          <w:szCs w:val="24"/>
        </w:rPr>
        <w:t>громяв</w:t>
      </w:r>
      <w:r w:rsidR="001F725F" w:rsidRPr="005C1B45">
        <w:rPr>
          <w:rFonts w:ascii="Times New Roman" w:hAnsi="Times New Roman" w:cs="Times New Roman"/>
          <w:b/>
          <w:sz w:val="24"/>
          <w:szCs w:val="24"/>
        </w:rPr>
        <w:t>а арабите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CF2E5B" w:rsidRPr="005C1B45">
        <w:rPr>
          <w:rFonts w:ascii="Times New Roman" w:hAnsi="Times New Roman" w:cs="Times New Roman"/>
          <w:sz w:val="24"/>
          <w:szCs w:val="24"/>
        </w:rPr>
        <w:t xml:space="preserve">под стените на Цариград, </w:t>
      </w:r>
      <w:r w:rsidR="001F725F" w:rsidRPr="005C1B45">
        <w:rPr>
          <w:rFonts w:ascii="Times New Roman" w:hAnsi="Times New Roman" w:cs="Times New Roman"/>
          <w:sz w:val="24"/>
          <w:szCs w:val="24"/>
        </w:rPr>
        <w:t>съдейства</w:t>
      </w:r>
      <w:r w:rsidR="00CF2E5B" w:rsidRPr="005C1B45">
        <w:rPr>
          <w:rFonts w:ascii="Times New Roman" w:hAnsi="Times New Roman" w:cs="Times New Roman"/>
          <w:sz w:val="24"/>
          <w:szCs w:val="24"/>
        </w:rPr>
        <w:t>йки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1F725F" w:rsidRPr="00A01D29">
        <w:rPr>
          <w:rFonts w:ascii="Times New Roman" w:hAnsi="Times New Roman" w:cs="Times New Roman"/>
          <w:b/>
          <w:sz w:val="24"/>
          <w:szCs w:val="24"/>
        </w:rPr>
        <w:t>за спасяването на Византия и цяла Европа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 от тяхното нашествие. 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Според </w:t>
      </w:r>
      <w:r w:rsidR="006406BC" w:rsidRPr="000B7FB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летописеца Теофан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конфликта загиват </w:t>
      </w:r>
      <w:r w:rsidR="006406BC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22 000 араби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а Зигеберт говори за </w:t>
      </w:r>
      <w:r w:rsidR="006406BC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30 000 жертви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6406BC" w:rsidRPr="00A01D2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Константинопол е спасен, а името на България се разнася по всички краища на тогавашния свят.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намерените досега изображения Тервел е изобразяван с </w:t>
      </w:r>
      <w:r w:rsidR="006406BC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християнски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символи.</w:t>
      </w:r>
      <w:r w:rsidR="00E41882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Вероятно е </w:t>
      </w:r>
      <w:r w:rsidR="00C00879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бил </w:t>
      </w:r>
      <w:r w:rsidR="006406BC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християнин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подобно на дядо си </w:t>
      </w:r>
      <w:r w:rsidR="006406BC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Кубрат.</w:t>
      </w:r>
      <w:r w:rsidR="006406BC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Бива наречен </w:t>
      </w:r>
      <w:r w:rsidR="001F725F" w:rsidRPr="00A01D29">
        <w:rPr>
          <w:rFonts w:ascii="Times New Roman" w:hAnsi="Times New Roman" w:cs="Times New Roman"/>
          <w:b/>
          <w:sz w:val="24"/>
          <w:szCs w:val="24"/>
        </w:rPr>
        <w:t>„Спасителят на Европа“</w:t>
      </w:r>
      <w:r w:rsidR="001F725F" w:rsidRPr="005C1B45">
        <w:rPr>
          <w:rFonts w:ascii="Times New Roman" w:hAnsi="Times New Roman" w:cs="Times New Roman"/>
          <w:sz w:val="24"/>
          <w:szCs w:val="24"/>
        </w:rPr>
        <w:t xml:space="preserve"> и </w:t>
      </w:r>
      <w:r w:rsidR="00CF2E5B" w:rsidRPr="005C1B45">
        <w:rPr>
          <w:rFonts w:ascii="Times New Roman" w:hAnsi="Times New Roman" w:cs="Times New Roman"/>
          <w:sz w:val="24"/>
          <w:szCs w:val="24"/>
        </w:rPr>
        <w:t xml:space="preserve">е </w:t>
      </w:r>
      <w:r w:rsidR="001F725F" w:rsidRPr="005C1B45">
        <w:rPr>
          <w:rFonts w:ascii="Times New Roman" w:hAnsi="Times New Roman" w:cs="Times New Roman"/>
          <w:sz w:val="24"/>
          <w:szCs w:val="24"/>
        </w:rPr>
        <w:t>удостоен с висока</w:t>
      </w:r>
      <w:r w:rsidR="00C00879" w:rsidRPr="005C1B45">
        <w:rPr>
          <w:rFonts w:ascii="Times New Roman" w:hAnsi="Times New Roman" w:cs="Times New Roman"/>
          <w:sz w:val="24"/>
          <w:szCs w:val="24"/>
        </w:rPr>
        <w:t xml:space="preserve">та титла </w:t>
      </w:r>
      <w:r w:rsidR="001F725F" w:rsidRPr="00114C4E">
        <w:rPr>
          <w:rFonts w:ascii="Times New Roman" w:hAnsi="Times New Roman" w:cs="Times New Roman"/>
          <w:b/>
          <w:sz w:val="24"/>
          <w:szCs w:val="24"/>
        </w:rPr>
        <w:t>кесар</w:t>
      </w:r>
      <w:r w:rsidR="001F725F" w:rsidRPr="005C1B45">
        <w:rPr>
          <w:rFonts w:ascii="Times New Roman" w:hAnsi="Times New Roman" w:cs="Times New Roman"/>
          <w:sz w:val="24"/>
          <w:szCs w:val="24"/>
        </w:rPr>
        <w:t>.</w:t>
      </w:r>
    </w:p>
    <w:p w:rsidR="0086451A" w:rsidRDefault="00735E55" w:rsidP="005C1B45">
      <w:pPr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възкачването си на престола </w:t>
      </w:r>
      <w:r w:rsidR="00757A90" w:rsidRPr="005C1B4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хан Крум</w:t>
      </w:r>
      <w:r w:rsidR="00757A90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57A90" w:rsidRPr="00BA5A56">
        <w:rPr>
          <w:rFonts w:ascii="Times New Roman" w:hAnsi="Times New Roman" w:cs="Times New Roman"/>
          <w:b/>
          <w:sz w:val="24"/>
          <w:szCs w:val="24"/>
        </w:rPr>
        <w:t>(803-814)</w:t>
      </w:r>
      <w:r w:rsidR="00757A90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Pr="005C1B45">
        <w:rPr>
          <w:rFonts w:ascii="Times New Roman" w:hAnsi="Times New Roman" w:cs="Times New Roman"/>
          <w:sz w:val="24"/>
          <w:szCs w:val="24"/>
        </w:rPr>
        <w:t xml:space="preserve">поставя началото на </w:t>
      </w:r>
      <w:r w:rsidRPr="00BA5A56">
        <w:rPr>
          <w:rFonts w:ascii="Times New Roman" w:hAnsi="Times New Roman" w:cs="Times New Roman"/>
          <w:b/>
          <w:sz w:val="24"/>
          <w:szCs w:val="24"/>
        </w:rPr>
        <w:t>нова династия</w:t>
      </w:r>
      <w:r w:rsidRPr="00BA5A56">
        <w:rPr>
          <w:rFonts w:ascii="Times New Roman" w:hAnsi="Times New Roman" w:cs="Times New Roman"/>
          <w:sz w:val="24"/>
          <w:szCs w:val="24"/>
        </w:rPr>
        <w:t>.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 България </w:t>
      </w:r>
      <w:r w:rsidR="007A70A4" w:rsidRPr="005C1B45">
        <w:rPr>
          <w:rFonts w:ascii="Times New Roman" w:hAnsi="Times New Roman" w:cs="Times New Roman"/>
          <w:i/>
          <w:sz w:val="24"/>
          <w:szCs w:val="24"/>
        </w:rPr>
        <w:t>разширява значително своята територия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. След успешна война с </w:t>
      </w:r>
      <w:r w:rsidR="007A70A4" w:rsidRPr="005C1B45">
        <w:rPr>
          <w:rFonts w:ascii="Times New Roman" w:hAnsi="Times New Roman" w:cs="Times New Roman"/>
          <w:b/>
          <w:sz w:val="24"/>
          <w:szCs w:val="24"/>
        </w:rPr>
        <w:t>аварите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 границите на ханството </w:t>
      </w:r>
      <w:r w:rsidR="005C1B45" w:rsidRPr="005C1B45">
        <w:rPr>
          <w:rFonts w:ascii="Times New Roman" w:hAnsi="Times New Roman" w:cs="Times New Roman"/>
          <w:sz w:val="24"/>
          <w:szCs w:val="24"/>
        </w:rPr>
        <w:t>достигат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7A70A4" w:rsidRPr="00BA5A56">
        <w:rPr>
          <w:rFonts w:ascii="Times New Roman" w:hAnsi="Times New Roman" w:cs="Times New Roman"/>
          <w:b/>
          <w:sz w:val="24"/>
          <w:szCs w:val="24"/>
        </w:rPr>
        <w:t xml:space="preserve">на северозапад до владенията на могъщата </w:t>
      </w:r>
      <w:r w:rsidR="007A70A4" w:rsidRPr="005C1B45">
        <w:rPr>
          <w:rFonts w:ascii="Times New Roman" w:hAnsi="Times New Roman" w:cs="Times New Roman"/>
          <w:b/>
          <w:sz w:val="24"/>
          <w:szCs w:val="24"/>
        </w:rPr>
        <w:t>Франкска империя</w:t>
      </w:r>
      <w:r w:rsidR="007A70A4" w:rsidRPr="005C1B45">
        <w:rPr>
          <w:rFonts w:ascii="Times New Roman" w:hAnsi="Times New Roman" w:cs="Times New Roman"/>
          <w:sz w:val="24"/>
          <w:szCs w:val="24"/>
        </w:rPr>
        <w:t>. През 809 г</w:t>
      </w:r>
      <w:r w:rsidR="007A70A4" w:rsidRPr="00BA5A56">
        <w:rPr>
          <w:rFonts w:ascii="Times New Roman" w:hAnsi="Times New Roman" w:cs="Times New Roman"/>
          <w:sz w:val="24"/>
          <w:szCs w:val="24"/>
        </w:rPr>
        <w:t>.</w:t>
      </w:r>
      <w:r w:rsidR="007A70A4" w:rsidRPr="00BA5A56">
        <w:rPr>
          <w:rFonts w:ascii="Times New Roman" w:hAnsi="Times New Roman" w:cs="Times New Roman"/>
          <w:b/>
          <w:sz w:val="24"/>
          <w:szCs w:val="24"/>
        </w:rPr>
        <w:t xml:space="preserve"> е превзет и гр. Сердика (дн. София).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7A70A4" w:rsidRPr="00A01D29">
        <w:rPr>
          <w:rFonts w:ascii="Times New Roman" w:hAnsi="Times New Roman" w:cs="Times New Roman"/>
          <w:i/>
          <w:sz w:val="24"/>
          <w:szCs w:val="24"/>
        </w:rPr>
        <w:t>Разтревожен от тези успехи, две години по-късно император Никифор напада България</w:t>
      </w:r>
      <w:r w:rsidR="007A70A4" w:rsidRPr="005C1B45">
        <w:rPr>
          <w:rFonts w:ascii="Times New Roman" w:hAnsi="Times New Roman" w:cs="Times New Roman"/>
          <w:sz w:val="24"/>
          <w:szCs w:val="24"/>
        </w:rPr>
        <w:t xml:space="preserve">. </w:t>
      </w:r>
      <w:r w:rsidRPr="00BA5A56">
        <w:rPr>
          <w:rFonts w:ascii="Times New Roman" w:hAnsi="Times New Roman" w:cs="Times New Roman"/>
          <w:i/>
          <w:sz w:val="24"/>
          <w:szCs w:val="24"/>
        </w:rPr>
        <w:t xml:space="preserve">Крум </w:t>
      </w:r>
      <w:r w:rsidR="0099676B" w:rsidRPr="00BA5A56">
        <w:rPr>
          <w:rFonts w:ascii="Times New Roman" w:hAnsi="Times New Roman" w:cs="Times New Roman"/>
          <w:i/>
          <w:sz w:val="24"/>
          <w:szCs w:val="24"/>
        </w:rPr>
        <w:t xml:space="preserve">му </w:t>
      </w:r>
      <w:r w:rsidR="007A70A4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предлага мирен договор, но</w:t>
      </w:r>
      <w:r w:rsidR="00757A90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="006406BC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Никифор</w:t>
      </w:r>
      <w:r w:rsidR="00757A90"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отказва</w:t>
      </w:r>
      <w:r w:rsidR="00757A90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събира многобройна елитна войска край крепостта </w:t>
      </w:r>
      <w:r w:rsidR="006406BC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Маркели</w:t>
      </w:r>
      <w:r w:rsidR="00757A90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, след което поема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нов поход срещу България</w:t>
      </w:r>
      <w:r w:rsidR="006406BC"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„</w:t>
      </w:r>
      <w:r w:rsidR="006406BC" w:rsidRPr="005C1B4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заслепен от собственото си зломислие и от внушенията на своите съветници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“ </w:t>
      </w:r>
      <w:r w:rsidR="006406BC" w:rsidRPr="000B7FB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(Теофан).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Според „Анонимния ватикански разказ“ византийците </w:t>
      </w:r>
      <w:r w:rsidR="006406BC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преминават </w:t>
      </w:r>
      <w:r w:rsidR="006406BC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Стара планина</w:t>
      </w:r>
      <w:r w:rsidR="006406BC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и след това превземат Плиска без особени проблеми</w:t>
      </w:r>
      <w:r w:rsidR="006406BC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Всички хронисти критикуват нехристиянското поведение на императора след победата. Той нарежда </w:t>
      </w:r>
      <w:r w:rsidR="006406BC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да се ограби владетелската резиденция и да се опожарят складовете. Поголовно е избивано и мирното население.</w:t>
      </w:r>
    </w:p>
    <w:p w:rsidR="007A63D4" w:rsidRDefault="007A63D4" w:rsidP="007A63D4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След завладяването на резиденцията Крум прави второ предложение за мир, но Никифор отново отказва, </w:t>
      </w:r>
      <w:r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тъй като смята, че е в позицията на по-силния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5C1B45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</w:t>
      </w:r>
      <w:r w:rsidRPr="00BA5A56">
        <w:rPr>
          <w:rFonts w:ascii="Times New Roman" w:hAnsi="Times New Roman" w:cs="Times New Roman"/>
          <w:sz w:val="24"/>
          <w:szCs w:val="24"/>
        </w:rPr>
        <w:t>През 811 г. хан Крум</w:t>
      </w:r>
      <w:r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Pr="00A01D29">
        <w:rPr>
          <w:rFonts w:ascii="Times New Roman" w:hAnsi="Times New Roman" w:cs="Times New Roman"/>
          <w:b/>
          <w:sz w:val="24"/>
          <w:szCs w:val="24"/>
        </w:rPr>
        <w:t>събира цялата си войска и загражда от трите страни византийците при Върбишкия проход</w:t>
      </w:r>
      <w:r w:rsidRPr="005C1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1B45">
        <w:rPr>
          <w:rFonts w:ascii="Times New Roman" w:hAnsi="Times New Roman" w:cs="Times New Roman"/>
          <w:sz w:val="24"/>
          <w:szCs w:val="24"/>
        </w:rPr>
        <w:t xml:space="preserve">с натрупани камъни и дървета, които запалва, а от четвъртата страна атакува изненадания неприятел с войската си. Виждайки това, Никифор извиква: </w:t>
      </w:r>
      <w:r w:rsidRPr="005C1B45">
        <w:rPr>
          <w:rFonts w:ascii="Times New Roman" w:hAnsi="Times New Roman" w:cs="Times New Roman"/>
          <w:i/>
          <w:sz w:val="24"/>
          <w:szCs w:val="24"/>
        </w:rPr>
        <w:t>„И птички да станем, пак не можем да се измъкнем оттук.“</w:t>
      </w:r>
      <w:r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Pr="005C1B45">
        <w:rPr>
          <w:rFonts w:ascii="Times New Roman" w:hAnsi="Times New Roman" w:cs="Times New Roman"/>
          <w:i/>
          <w:sz w:val="24"/>
          <w:szCs w:val="24"/>
        </w:rPr>
        <w:t>Византийският император бива убит, а войската му – разбита</w:t>
      </w:r>
      <w:r w:rsidRPr="005C1B45">
        <w:rPr>
          <w:rFonts w:ascii="Times New Roman" w:hAnsi="Times New Roman" w:cs="Times New Roman"/>
          <w:sz w:val="24"/>
          <w:szCs w:val="24"/>
        </w:rPr>
        <w:t>. Крум нарежда черепът на Никифор да бъде обкован със сребро и превърнат в чаша, с която той вдигал н</w:t>
      </w:r>
      <w:r>
        <w:rPr>
          <w:rFonts w:ascii="Times New Roman" w:hAnsi="Times New Roman" w:cs="Times New Roman"/>
          <w:sz w:val="24"/>
          <w:szCs w:val="24"/>
        </w:rPr>
        <w:t>аздравица със славянските царе.</w:t>
      </w:r>
    </w:p>
    <w:p w:rsidR="007A63D4" w:rsidRPr="005C1B45" w:rsidRDefault="007A63D4" w:rsidP="007A63D4">
      <w:pPr>
        <w:jc w:val="both"/>
        <w:rPr>
          <w:rFonts w:ascii="Times New Roman" w:hAnsi="Times New Roman" w:cs="Times New Roman"/>
          <w:sz w:val="24"/>
          <w:szCs w:val="24"/>
        </w:rPr>
      </w:pPr>
      <w:r w:rsidRPr="0040649A">
        <w:rPr>
          <w:rFonts w:ascii="Times New Roman" w:hAnsi="Times New Roman" w:cs="Times New Roman"/>
          <w:i/>
          <w:sz w:val="24"/>
          <w:szCs w:val="24"/>
        </w:rPr>
        <w:t>Блестящата победа отваря пътя на хан Крум към Цариград</w:t>
      </w:r>
      <w:r>
        <w:rPr>
          <w:rFonts w:ascii="Times New Roman" w:hAnsi="Times New Roman" w:cs="Times New Roman"/>
          <w:sz w:val="24"/>
          <w:szCs w:val="24"/>
        </w:rPr>
        <w:t>. След стремителен поход българите достигат до портите на града. Хан Крум си поставя за цел да завладее Цариград, но в хода на приготовленията внезапно почива.</w:t>
      </w:r>
    </w:p>
    <w:p w:rsidR="00A43D29" w:rsidRDefault="007A63D4" w:rsidP="007A63D4">
      <w:pPr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sz w:val="24"/>
          <w:szCs w:val="24"/>
        </w:rPr>
        <w:t xml:space="preserve">За да предпази народа от пороци, Крум издава </w:t>
      </w:r>
      <w:r w:rsidRPr="00BC65D4">
        <w:rPr>
          <w:rFonts w:ascii="Times New Roman" w:hAnsi="Times New Roman" w:cs="Times New Roman"/>
          <w:b/>
          <w:sz w:val="24"/>
          <w:szCs w:val="24"/>
        </w:rPr>
        <w:t xml:space="preserve">първите и много строги писани закони (Крумови закони). 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Крумовите закони са насочени към създаване </w:t>
      </w:r>
      <w:r w:rsidRPr="00BA5A5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</w:t>
      </w:r>
      <w:r w:rsidRPr="00BA5A5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строги норми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българското </w:t>
      </w:r>
      <w:r w:rsidRPr="00BA5A56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общество</w:t>
      </w:r>
      <w:r w:rsidRPr="00BA5A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</w:t>
      </w:r>
      <w:r w:rsidRPr="005F025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за защита на частната собственост, предпазване от разоряване на обеднялото население, против клеветниците, лъжесвидетелите, лъжците, крадците и техните съучастници.</w:t>
      </w:r>
    </w:p>
    <w:p w:rsidR="00A43D29" w:rsidRDefault="00A43D29">
      <w:pP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br w:type="page"/>
      </w:r>
    </w:p>
    <w:p w:rsidR="0086451A" w:rsidRDefault="0035733B" w:rsidP="0086451A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bg-BG"/>
        </w:rPr>
        <w:lastRenderedPageBreak/>
        <w:drawing>
          <wp:inline distT="0" distB="0" distL="0" distR="0">
            <wp:extent cx="6379845" cy="3450167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153" cy="349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1A" w:rsidRDefault="0086451A" w:rsidP="0086451A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b/>
          <w:i/>
          <w:iCs/>
          <w:color w:val="000000"/>
          <w:sz w:val="20"/>
          <w:szCs w:val="20"/>
          <w:shd w:val="clear" w:color="auto" w:fill="FFFFFF"/>
        </w:rPr>
        <w:t>Териториално разширение при хан Крум.</w:t>
      </w:r>
    </w:p>
    <w:p w:rsidR="0086451A" w:rsidRPr="00BA5A56" w:rsidRDefault="001F725F" w:rsidP="0086451A">
      <w:pPr>
        <w:pStyle w:val="Heading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4"/>
          <w:szCs w:val="24"/>
          <w:shd w:val="clear" w:color="auto" w:fill="FFFFFF"/>
        </w:rPr>
      </w:pPr>
      <w:r w:rsidRPr="005C1B45">
        <w:rPr>
          <w:b w:val="0"/>
          <w:i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5A15BAC" wp14:editId="4A46D071">
            <wp:simplePos x="0" y="0"/>
            <wp:positionH relativeFrom="column">
              <wp:posOffset>91</wp:posOffset>
            </wp:positionH>
            <wp:positionV relativeFrom="paragraph">
              <wp:posOffset>-454</wp:posOffset>
            </wp:positionV>
            <wp:extent cx="907143" cy="1360715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_omurta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43" cy="136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B45">
        <w:rPr>
          <w:iCs/>
          <w:color w:val="000000"/>
          <w:sz w:val="24"/>
          <w:szCs w:val="24"/>
          <w:shd w:val="clear" w:color="auto" w:fill="FFFFFF"/>
        </w:rPr>
        <w:t xml:space="preserve">Хан Омуртаг (814-831) сключва 30-годишен мирен договор с Византия. </w:t>
      </w:r>
      <w:r w:rsidR="00210B07" w:rsidRPr="00BA5A56">
        <w:rPr>
          <w:b w:val="0"/>
          <w:iCs/>
          <w:color w:val="000000"/>
          <w:sz w:val="24"/>
          <w:szCs w:val="24"/>
          <w:shd w:val="clear" w:color="auto" w:fill="FFFFFF"/>
        </w:rPr>
        <w:t>Хронистите разказват, че при подписването му</w:t>
      </w:r>
      <w:r w:rsidR="00210B07" w:rsidRPr="005C1B45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210B07" w:rsidRPr="00D5094F">
        <w:rPr>
          <w:b w:val="0"/>
          <w:i/>
          <w:iCs/>
          <w:color w:val="000000"/>
          <w:sz w:val="24"/>
          <w:szCs w:val="24"/>
          <w:shd w:val="clear" w:color="auto" w:fill="FFFFFF"/>
        </w:rPr>
        <w:t>византийският император се заклева по езически обичай, а ханът целува християнския кръст</w:t>
      </w:r>
      <w:r w:rsidR="00210B07" w:rsidRPr="00D5094F">
        <w:rPr>
          <w:b w:val="0"/>
          <w:iCs/>
          <w:color w:val="000000"/>
          <w:sz w:val="24"/>
          <w:szCs w:val="24"/>
          <w:shd w:val="clear" w:color="auto" w:fill="FFFFFF"/>
        </w:rPr>
        <w:t>.</w:t>
      </w:r>
      <w:r w:rsidR="00210B07" w:rsidRPr="005C1B45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210B07" w:rsidRPr="00BA5A56">
        <w:rPr>
          <w:b w:val="0"/>
          <w:iCs/>
          <w:color w:val="000000"/>
          <w:sz w:val="24"/>
          <w:szCs w:val="24"/>
          <w:shd w:val="clear" w:color="auto" w:fill="FFFFFF"/>
        </w:rPr>
        <w:t xml:space="preserve">През следващите години </w:t>
      </w:r>
      <w:r w:rsidR="00210B07" w:rsidRPr="00D5094F">
        <w:rPr>
          <w:b w:val="0"/>
          <w:i/>
          <w:iCs/>
          <w:color w:val="000000"/>
          <w:sz w:val="24"/>
          <w:szCs w:val="24"/>
          <w:shd w:val="clear" w:color="auto" w:fill="FFFFFF"/>
        </w:rPr>
        <w:t>с умели дипломатически и военни действия биват уредени и отношенията с Франкската империя.</w:t>
      </w:r>
      <w:r w:rsidR="00210B07" w:rsidRPr="00D5094F">
        <w:rPr>
          <w:b w:val="0"/>
          <w:iCs/>
          <w:color w:val="000000"/>
          <w:sz w:val="24"/>
          <w:szCs w:val="24"/>
          <w:shd w:val="clear" w:color="auto" w:fill="FFFFFF"/>
        </w:rPr>
        <w:t xml:space="preserve"> </w:t>
      </w:r>
      <w:r w:rsidR="00210B07" w:rsidRPr="00BA5A56">
        <w:rPr>
          <w:b w:val="0"/>
          <w:iCs/>
          <w:color w:val="000000"/>
          <w:sz w:val="24"/>
          <w:szCs w:val="24"/>
          <w:shd w:val="clear" w:color="auto" w:fill="FFFFFF"/>
        </w:rPr>
        <w:t>Омуртаг</w:t>
      </w:r>
      <w:r w:rsidRPr="005C1B45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Pr="00BA5A56">
        <w:rPr>
          <w:iCs/>
          <w:color w:val="000000"/>
          <w:sz w:val="24"/>
          <w:szCs w:val="24"/>
          <w:shd w:val="clear" w:color="auto" w:fill="FFFFFF"/>
        </w:rPr>
        <w:t>изгражда мног</w:t>
      </w:r>
      <w:r w:rsidR="00C315D8" w:rsidRPr="00BA5A56">
        <w:rPr>
          <w:iCs/>
          <w:color w:val="000000"/>
          <w:sz w:val="24"/>
          <w:szCs w:val="24"/>
          <w:shd w:val="clear" w:color="auto" w:fill="FFFFFF"/>
        </w:rPr>
        <w:t>о крепости, дворци и паметници.</w:t>
      </w:r>
      <w:r w:rsidR="0086451A" w:rsidRPr="00BA5A56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40649A">
        <w:rPr>
          <w:iCs/>
          <w:color w:val="000000"/>
          <w:sz w:val="24"/>
          <w:szCs w:val="24"/>
          <w:shd w:val="clear" w:color="auto" w:fill="FFFFFF"/>
        </w:rPr>
        <w:t>Опожарената Плиска бива възстановена.</w:t>
      </w:r>
    </w:p>
    <w:p w:rsidR="0086451A" w:rsidRDefault="0086451A" w:rsidP="0086451A">
      <w:pPr>
        <w:pStyle w:val="Heading3"/>
        <w:shd w:val="clear" w:color="auto" w:fill="FFFFFF"/>
        <w:spacing w:before="0" w:beforeAutospacing="0" w:after="0" w:afterAutospacing="0"/>
        <w:jc w:val="both"/>
        <w:rPr>
          <w:b w:val="0"/>
          <w:iCs/>
          <w:color w:val="000000"/>
          <w:sz w:val="24"/>
          <w:szCs w:val="24"/>
          <w:shd w:val="clear" w:color="auto" w:fill="FFFFFF"/>
        </w:rPr>
      </w:pPr>
    </w:p>
    <w:p w:rsidR="007A63D4" w:rsidRPr="007A63D4" w:rsidRDefault="007A63D4" w:rsidP="007A63D4">
      <w:pPr>
        <w:pStyle w:val="Heading3"/>
        <w:shd w:val="clear" w:color="auto" w:fill="FFFFFF"/>
        <w:spacing w:before="0" w:beforeAutospacing="0" w:after="0" w:afterAutospacing="0"/>
        <w:jc w:val="both"/>
        <w:rPr>
          <w:b w:val="0"/>
          <w:i/>
          <w:iCs/>
          <w:color w:val="000000"/>
          <w:sz w:val="24"/>
          <w:szCs w:val="24"/>
          <w:shd w:val="clear" w:color="auto" w:fill="FFFFFF"/>
        </w:rPr>
      </w:pPr>
      <w:r w:rsidRPr="005C1B45"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1A8DB3A5" wp14:editId="49318593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906780" cy="136017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-Boris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1A" w:rsidRPr="005C1B45">
        <w:rPr>
          <w:b w:val="0"/>
          <w:iCs/>
          <w:color w:val="000000"/>
          <w:sz w:val="24"/>
          <w:szCs w:val="24"/>
          <w:shd w:val="clear" w:color="auto" w:fill="FFFFFF"/>
        </w:rPr>
        <w:t xml:space="preserve">При </w:t>
      </w:r>
      <w:r w:rsidR="00BA5A56">
        <w:rPr>
          <w:b w:val="0"/>
          <w:iCs/>
          <w:color w:val="000000"/>
          <w:sz w:val="24"/>
          <w:szCs w:val="24"/>
          <w:shd w:val="clear" w:color="auto" w:fill="FFFFFF"/>
        </w:rPr>
        <w:t>наследниците на хан Омуртаг,</w:t>
      </w:r>
      <w:r w:rsidR="0086451A" w:rsidRPr="005C1B45">
        <w:rPr>
          <w:b w:val="0"/>
          <w:iCs/>
          <w:color w:val="000000"/>
          <w:sz w:val="24"/>
          <w:szCs w:val="24"/>
          <w:shd w:val="clear" w:color="auto" w:fill="FFFFFF"/>
        </w:rPr>
        <w:t xml:space="preserve"> </w:t>
      </w:r>
      <w:r w:rsidR="0086451A" w:rsidRPr="00BA5A56">
        <w:rPr>
          <w:iCs/>
          <w:color w:val="000000"/>
          <w:sz w:val="24"/>
          <w:szCs w:val="24"/>
          <w:shd w:val="clear" w:color="auto" w:fill="FFFFFF"/>
        </w:rPr>
        <w:t>Маламир (</w:t>
      </w:r>
      <w:r w:rsidR="0086451A" w:rsidRPr="00BA5A56">
        <w:rPr>
          <w:bCs w:val="0"/>
          <w:color w:val="222222"/>
          <w:sz w:val="24"/>
          <w:szCs w:val="24"/>
        </w:rPr>
        <w:t>831-836)</w:t>
      </w:r>
      <w:r w:rsidR="0086451A" w:rsidRPr="005C1B45">
        <w:rPr>
          <w:iCs/>
          <w:color w:val="000000"/>
          <w:sz w:val="24"/>
          <w:szCs w:val="24"/>
          <w:shd w:val="clear" w:color="auto" w:fill="FFFFFF"/>
        </w:rPr>
        <w:t xml:space="preserve"> и Пресиян (836-852)</w:t>
      </w:r>
      <w:r w:rsidR="00BA5A56">
        <w:rPr>
          <w:iCs/>
          <w:color w:val="000000"/>
          <w:sz w:val="24"/>
          <w:szCs w:val="24"/>
          <w:shd w:val="clear" w:color="auto" w:fill="FFFFFF"/>
          <w:lang w:val="en-US"/>
        </w:rPr>
        <w:t>,</w:t>
      </w:r>
      <w:r w:rsidR="00BA5A56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86451A" w:rsidRPr="00BA5A56">
        <w:rPr>
          <w:b w:val="0"/>
          <w:i/>
          <w:iCs/>
          <w:color w:val="000000"/>
          <w:sz w:val="24"/>
          <w:szCs w:val="24"/>
          <w:shd w:val="clear" w:color="auto" w:fill="FFFFFF"/>
        </w:rPr>
        <w:t>България разширява още територията си.</w:t>
      </w:r>
      <w:r w:rsidR="0086451A" w:rsidRPr="005C1B45">
        <w:rPr>
          <w:iCs/>
          <w:color w:val="000000"/>
          <w:sz w:val="24"/>
          <w:szCs w:val="24"/>
          <w:shd w:val="clear" w:color="auto" w:fill="FFFFFF"/>
        </w:rPr>
        <w:t xml:space="preserve"> Завладян е </w:t>
      </w:r>
      <w:r w:rsidR="0086451A" w:rsidRPr="00BC65D4">
        <w:rPr>
          <w:iCs/>
          <w:color w:val="000000"/>
          <w:sz w:val="24"/>
          <w:szCs w:val="24"/>
          <w:shd w:val="clear" w:color="auto" w:fill="FFFFFF"/>
        </w:rPr>
        <w:t>град Пловдив и по-голямата част от областта Македония</w:t>
      </w:r>
      <w:r w:rsidR="0086451A" w:rsidRPr="005C1B45">
        <w:rPr>
          <w:iCs/>
          <w:color w:val="000000"/>
          <w:sz w:val="24"/>
          <w:szCs w:val="24"/>
          <w:shd w:val="clear" w:color="auto" w:fill="FFFFFF"/>
        </w:rPr>
        <w:t xml:space="preserve">. </w:t>
      </w:r>
      <w:r w:rsidR="0086451A" w:rsidRPr="00BA5A56">
        <w:rPr>
          <w:b w:val="0"/>
          <w:iCs/>
          <w:color w:val="000000"/>
          <w:sz w:val="24"/>
          <w:szCs w:val="24"/>
          <w:shd w:val="clear" w:color="auto" w:fill="FFFFFF"/>
        </w:rPr>
        <w:t>Българите се обединяват със</w:t>
      </w:r>
      <w:r w:rsidR="0086451A" w:rsidRPr="005C1B45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86451A" w:rsidRPr="00BA5A56">
        <w:rPr>
          <w:b w:val="0"/>
          <w:i/>
          <w:iCs/>
          <w:color w:val="000000"/>
          <w:sz w:val="24"/>
          <w:szCs w:val="24"/>
          <w:shd w:val="clear" w:color="auto" w:fill="FFFFFF"/>
        </w:rPr>
        <w:t>славяните от Албания и Македония,</w:t>
      </w:r>
      <w:r w:rsidR="0086451A" w:rsidRPr="005C1B45">
        <w:rPr>
          <w:iCs/>
          <w:color w:val="000000"/>
          <w:sz w:val="24"/>
          <w:szCs w:val="24"/>
          <w:shd w:val="clear" w:color="auto" w:fill="FFFFFF"/>
        </w:rPr>
        <w:t xml:space="preserve"> </w:t>
      </w:r>
      <w:r w:rsidR="0086451A" w:rsidRPr="00D5094F">
        <w:rPr>
          <w:b w:val="0"/>
          <w:i/>
          <w:iCs/>
          <w:color w:val="000000"/>
          <w:sz w:val="24"/>
          <w:szCs w:val="24"/>
          <w:shd w:val="clear" w:color="auto" w:fill="FFFFFF"/>
        </w:rPr>
        <w:t>а</w:t>
      </w:r>
      <w:r w:rsidR="0086451A" w:rsidRPr="00D5094F">
        <w:rPr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86451A" w:rsidRPr="00D5094F">
        <w:rPr>
          <w:iCs/>
          <w:color w:val="000000"/>
          <w:sz w:val="24"/>
          <w:szCs w:val="24"/>
          <w:shd w:val="clear" w:color="auto" w:fill="FFFFFF"/>
        </w:rPr>
        <w:t>България се издига като 3</w:t>
      </w:r>
      <w:r w:rsidR="0086451A" w:rsidRPr="00D5094F">
        <w:rPr>
          <w:iCs/>
          <w:color w:val="000000"/>
          <w:sz w:val="24"/>
          <w:szCs w:val="24"/>
          <w:shd w:val="clear" w:color="auto" w:fill="FFFFFF"/>
          <w:vertAlign w:val="superscript"/>
        </w:rPr>
        <w:t>-та</w:t>
      </w:r>
      <w:r w:rsidR="0086451A" w:rsidRPr="00D5094F">
        <w:rPr>
          <w:iCs/>
          <w:color w:val="000000"/>
          <w:sz w:val="24"/>
          <w:szCs w:val="24"/>
          <w:shd w:val="clear" w:color="auto" w:fill="FFFFFF"/>
        </w:rPr>
        <w:t xml:space="preserve"> сила в Европа</w:t>
      </w:r>
      <w:r w:rsidR="0086451A" w:rsidRPr="00D5094F">
        <w:rPr>
          <w:b w:val="0"/>
          <w:i/>
          <w:iCs/>
          <w:color w:val="000000"/>
          <w:sz w:val="24"/>
          <w:szCs w:val="24"/>
          <w:shd w:val="clear" w:color="auto" w:fill="FFFFFF"/>
        </w:rPr>
        <w:t>, наред с Византия и Франкската империя.</w:t>
      </w:r>
    </w:p>
    <w:p w:rsidR="00A43D29" w:rsidRDefault="00A43D29" w:rsidP="00A43D29">
      <w:pPr>
        <w:pStyle w:val="Heading3"/>
        <w:shd w:val="clear" w:color="auto" w:fill="FFFFFF"/>
        <w:spacing w:before="0" w:beforeAutospacing="0" w:after="0" w:afterAutospacing="0"/>
        <w:jc w:val="both"/>
        <w:rPr>
          <w:b w:val="0"/>
          <w:i/>
          <w:noProof/>
          <w:sz w:val="24"/>
          <w:szCs w:val="24"/>
          <w:shd w:val="clear" w:color="auto" w:fill="FFFFFF"/>
        </w:rPr>
      </w:pPr>
      <w:r w:rsidRPr="005C1B45">
        <w:rPr>
          <w:b w:val="0"/>
          <w:i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1C1538CB" wp14:editId="753082AF">
            <wp:simplePos x="0" y="0"/>
            <wp:positionH relativeFrom="margin">
              <wp:posOffset>1796415</wp:posOffset>
            </wp:positionH>
            <wp:positionV relativeFrom="paragraph">
              <wp:posOffset>553720</wp:posOffset>
            </wp:positionV>
            <wp:extent cx="4008755" cy="2048510"/>
            <wp:effectExtent l="0" t="0" r="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udjenov_pokrustva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3D4" w:rsidRPr="005C1B45">
        <w:rPr>
          <w:sz w:val="24"/>
          <w:szCs w:val="24"/>
          <w:shd w:val="clear" w:color="auto" w:fill="FFFFFF"/>
        </w:rPr>
        <w:t xml:space="preserve">За политическия и културния възход на България през IX в. голяма роля изиграва </w:t>
      </w:r>
      <w:r w:rsidR="007A63D4" w:rsidRPr="00D5094F">
        <w:rPr>
          <w:sz w:val="24"/>
          <w:szCs w:val="24"/>
          <w:shd w:val="clear" w:color="auto" w:fill="FFFFFF"/>
        </w:rPr>
        <w:t>приемането на християнската религия</w:t>
      </w:r>
      <w:r w:rsidR="007A63D4" w:rsidRPr="005C1B45">
        <w:rPr>
          <w:sz w:val="24"/>
          <w:szCs w:val="24"/>
          <w:shd w:val="clear" w:color="auto" w:fill="FFFFFF"/>
        </w:rPr>
        <w:t xml:space="preserve">, свързано с </w:t>
      </w:r>
      <w:r w:rsidR="007A63D4" w:rsidRPr="00BA5A56">
        <w:rPr>
          <w:i/>
          <w:sz w:val="24"/>
          <w:szCs w:val="24"/>
          <w:shd w:val="clear" w:color="auto" w:fill="FFFFFF"/>
        </w:rPr>
        <w:t>учредяването на българската църква, разпространението на славянската писменост и развитието на държавата от ханство към царство</w:t>
      </w:r>
      <w:r w:rsidR="007A63D4">
        <w:rPr>
          <w:i/>
          <w:sz w:val="24"/>
          <w:szCs w:val="24"/>
          <w:shd w:val="clear" w:color="auto" w:fill="FFFFFF"/>
        </w:rPr>
        <w:t>.</w:t>
      </w:r>
    </w:p>
    <w:p w:rsidR="00A43D29" w:rsidRDefault="00A43D29">
      <w:pPr>
        <w:rPr>
          <w:rFonts w:ascii="Times New Roman" w:eastAsia="Times New Roman" w:hAnsi="Times New Roman" w:cs="Times New Roman"/>
          <w:bCs/>
          <w:i/>
          <w:noProof/>
          <w:sz w:val="24"/>
          <w:szCs w:val="24"/>
          <w:shd w:val="clear" w:color="auto" w:fill="FFFFFF"/>
          <w:lang w:eastAsia="bg-BG"/>
        </w:rPr>
      </w:pPr>
      <w:r>
        <w:rPr>
          <w:b/>
          <w:i/>
          <w:noProof/>
          <w:sz w:val="24"/>
          <w:szCs w:val="24"/>
          <w:shd w:val="clear" w:color="auto" w:fill="FFFFFF"/>
        </w:rPr>
        <w:br w:type="page"/>
      </w:r>
    </w:p>
    <w:p w:rsidR="007A63D4" w:rsidRPr="00BA5A56" w:rsidRDefault="007A63D4" w:rsidP="0086451A">
      <w:pPr>
        <w:pStyle w:val="Heading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4"/>
          <w:szCs w:val="24"/>
          <w:shd w:val="clear" w:color="auto" w:fill="FFFFFF"/>
        </w:rPr>
      </w:pPr>
      <w:r w:rsidRPr="005C1B45">
        <w:rPr>
          <w:sz w:val="24"/>
          <w:szCs w:val="24"/>
          <w:shd w:val="clear" w:color="auto" w:fill="FFFFFF"/>
        </w:rPr>
        <w:lastRenderedPageBreak/>
        <w:t>През 864 г. княз Борис</w:t>
      </w:r>
      <w:r>
        <w:rPr>
          <w:sz w:val="24"/>
          <w:szCs w:val="24"/>
          <w:shd w:val="clear" w:color="auto" w:fill="FFFFFF"/>
        </w:rPr>
        <w:t xml:space="preserve"> </w:t>
      </w:r>
      <w:r w:rsidRPr="00BA5A56">
        <w:rPr>
          <w:sz w:val="24"/>
          <w:szCs w:val="24"/>
          <w:shd w:val="clear" w:color="auto" w:fill="FFFFFF"/>
        </w:rPr>
        <w:t>(852-889)</w:t>
      </w:r>
      <w:r w:rsidRPr="005C1B45">
        <w:rPr>
          <w:sz w:val="24"/>
          <w:szCs w:val="24"/>
          <w:shd w:val="clear" w:color="auto" w:fill="FFFFFF"/>
        </w:rPr>
        <w:t xml:space="preserve"> приема кръщението от Цариградската патриаршия. Българите изоставят езическите си вярвания и Борис с умела дипломация между Рим и Цариград </w:t>
      </w:r>
      <w:r w:rsidRPr="005C1B45">
        <w:rPr>
          <w:i/>
          <w:sz w:val="24"/>
          <w:szCs w:val="24"/>
          <w:shd w:val="clear" w:color="auto" w:fill="FFFFFF"/>
        </w:rPr>
        <w:t>успява да извоюва автокефална (независима) българска църква.</w:t>
      </w:r>
    </w:p>
    <w:p w:rsidR="001F725F" w:rsidRPr="005C1B45" w:rsidRDefault="001F725F" w:rsidP="005C1B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Възникването на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старобългарската азбука и на славянската писменост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свързано с делото на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двамата първоучители Кирил и Методий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 на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техните ученици</w:t>
      </w:r>
      <w:r w:rsidR="00047BD8"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047BD8" w:rsidRPr="00BC65D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 Климент, Наум, Сава, Ангеларий, Горазд</w:t>
      </w:r>
      <w:r w:rsidRPr="00BC65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BC6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Двамата братя имат най-високо византийско образование, познават добре славянския език, родени</w:t>
      </w:r>
      <w:r w:rsidR="002A45A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са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45A8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Солун</w:t>
      </w:r>
      <w:r w:rsidR="00321A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майка славянка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(Методий е роден през 815 г., а по-малкият брат Константин през 826 г.</w:t>
      </w:r>
      <w:r w:rsidR="002A45A8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45A8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о-късно </w:t>
      </w:r>
      <w:r w:rsidR="002A4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Константин 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приема монашеското име </w:t>
      </w:r>
      <w:r w:rsidR="00047BD8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Кирил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 са приближени на императорския двор – Методий заема високата длъжност </w:t>
      </w:r>
      <w:r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архонт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, а Константин Философ</w:t>
      </w:r>
      <w:r w:rsidR="00CA517B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участва в две държавни мисии – при </w:t>
      </w:r>
      <w:r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сарацините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 855 г. и при </w:t>
      </w:r>
      <w:r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хазарите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 860 година. От 855 до 862 г. двамата братя работят в </w:t>
      </w:r>
      <w:r w:rsidRPr="00BC65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манастира „Св. Полихрон” в Мала Азия</w:t>
      </w:r>
      <w:r w:rsidR="00E447F6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съставят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първата азбука – глаголица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7BD8" w:rsidRPr="00BC65D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</w:t>
      </w:r>
      <w:r w:rsidRPr="00BC65D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апочват превода на богослужебните книги</w:t>
      </w:r>
      <w:r w:rsidR="00047BD8" w:rsidRPr="00BC65D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 старобългарски език з</w:t>
      </w:r>
      <w:r w:rsidRPr="00BC65D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аедно със свои славянски ученици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F725F" w:rsidRPr="005C1B45" w:rsidRDefault="001F725F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BC65D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74595" cy="185483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и методий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5D4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Константин Философ</w:t>
      </w:r>
      <w:r w:rsidR="00CA517B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умира през 869 г. в Рим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C1B45">
        <w:rPr>
          <w:rFonts w:ascii="Times New Roman" w:hAnsi="Times New Roman" w:cs="Times New Roman"/>
          <w:sz w:val="24"/>
          <w:szCs w:val="24"/>
        </w:rPr>
        <w:t xml:space="preserve">Отношенията между Рим и Константинопол се изострят и </w:t>
      </w:r>
      <w:r w:rsidRPr="005C1B45">
        <w:rPr>
          <w:rFonts w:ascii="Times New Roman" w:hAnsi="Times New Roman" w:cs="Times New Roman"/>
          <w:i/>
          <w:sz w:val="24"/>
          <w:szCs w:val="24"/>
        </w:rPr>
        <w:t xml:space="preserve">немското духовенство във Великоморавия предприема жестоки гонения </w:t>
      </w:r>
      <w:r w:rsidR="00047BD8" w:rsidRPr="005C1B45">
        <w:rPr>
          <w:rFonts w:ascii="Times New Roman" w:hAnsi="Times New Roman" w:cs="Times New Roman"/>
          <w:i/>
          <w:sz w:val="24"/>
          <w:szCs w:val="24"/>
        </w:rPr>
        <w:t>срещу</w:t>
      </w:r>
      <w:r w:rsidRPr="005C1B45">
        <w:rPr>
          <w:rFonts w:ascii="Times New Roman" w:hAnsi="Times New Roman" w:cs="Times New Roman"/>
          <w:i/>
          <w:sz w:val="24"/>
          <w:szCs w:val="24"/>
        </w:rPr>
        <w:t xml:space="preserve"> християнските проповедници</w:t>
      </w:r>
      <w:r w:rsidRPr="005C1B45">
        <w:rPr>
          <w:rFonts w:ascii="Times New Roman" w:hAnsi="Times New Roman" w:cs="Times New Roman"/>
          <w:sz w:val="24"/>
          <w:szCs w:val="24"/>
        </w:rPr>
        <w:t>.</w:t>
      </w:r>
    </w:p>
    <w:p w:rsidR="001F725F" w:rsidRPr="005C1B45" w:rsidRDefault="001F725F" w:rsidP="005C1B45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смъртта на Методий на </w:t>
      </w:r>
      <w:r w:rsidR="00347B6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</w:t>
      </w:r>
      <w:r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885 г. </w:t>
      </w:r>
      <w:r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учениците на двамата първоучители са прогонени от </w:t>
      </w:r>
      <w:r w:rsidRPr="00D5094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Великоморавия и тръгват към България като към своя родина.</w:t>
      </w:r>
      <w:r w:rsidRPr="00D5094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094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Княз Борис ги приема радушно, дава им своето покровителство и условия да учат и проповядват на славянски език, чрез което спасява делото на Кирил и Методий</w:t>
      </w:r>
      <w:r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  <w:r w:rsidR="00047BD8"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Така</w:t>
      </w:r>
      <w:r w:rsidR="00047BD8"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чрез дейността на учениците </w:t>
      </w:r>
      <w:r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България става люлка на славянската писменост</w:t>
      </w:r>
      <w:r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C1B4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 на старобългарската книжнина</w:t>
      </w:r>
      <w:r w:rsidRPr="005C1B4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1F725F" w:rsidRPr="005C1B45" w:rsidRDefault="001F725F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sz w:val="24"/>
          <w:szCs w:val="24"/>
        </w:rPr>
        <w:t xml:space="preserve">През 893 г. </w:t>
      </w:r>
      <w:r w:rsidRPr="005C1B45">
        <w:rPr>
          <w:rFonts w:ascii="Times New Roman" w:hAnsi="Times New Roman" w:cs="Times New Roman"/>
          <w:b/>
          <w:sz w:val="24"/>
          <w:szCs w:val="24"/>
        </w:rPr>
        <w:t>княз Борис</w:t>
      </w:r>
      <w:r w:rsidRPr="005C1B45">
        <w:rPr>
          <w:rFonts w:ascii="Times New Roman" w:hAnsi="Times New Roman" w:cs="Times New Roman"/>
          <w:sz w:val="24"/>
          <w:szCs w:val="24"/>
        </w:rPr>
        <w:t xml:space="preserve"> отстранява от трона </w:t>
      </w:r>
      <w:r w:rsidRPr="005C1B45">
        <w:rPr>
          <w:rFonts w:ascii="Times New Roman" w:hAnsi="Times New Roman" w:cs="Times New Roman"/>
          <w:b/>
          <w:sz w:val="24"/>
          <w:szCs w:val="24"/>
        </w:rPr>
        <w:t>Владимир</w:t>
      </w:r>
      <w:r w:rsidRPr="005C1B45">
        <w:rPr>
          <w:rFonts w:ascii="Times New Roman" w:hAnsi="Times New Roman" w:cs="Times New Roman"/>
          <w:sz w:val="24"/>
          <w:szCs w:val="24"/>
        </w:rPr>
        <w:t>, ко</w:t>
      </w:r>
      <w:r w:rsidR="00321A40">
        <w:rPr>
          <w:rFonts w:ascii="Times New Roman" w:hAnsi="Times New Roman" w:cs="Times New Roman"/>
          <w:sz w:val="24"/>
          <w:szCs w:val="24"/>
        </w:rPr>
        <w:t>й</w:t>
      </w:r>
      <w:r w:rsidRPr="005C1B45">
        <w:rPr>
          <w:rFonts w:ascii="Times New Roman" w:hAnsi="Times New Roman" w:cs="Times New Roman"/>
          <w:sz w:val="24"/>
          <w:szCs w:val="24"/>
        </w:rPr>
        <w:t>то се опитва да върне в страната езичеството. За български княз бива провъзгласен 3</w:t>
      </w:r>
      <w:r w:rsidRPr="005C1B45">
        <w:rPr>
          <w:rFonts w:ascii="Times New Roman" w:hAnsi="Times New Roman" w:cs="Times New Roman"/>
          <w:sz w:val="24"/>
          <w:szCs w:val="24"/>
          <w:vertAlign w:val="superscript"/>
        </w:rPr>
        <w:t>-ят</w:t>
      </w:r>
      <w:r w:rsidRPr="005C1B45">
        <w:rPr>
          <w:rFonts w:ascii="Times New Roman" w:hAnsi="Times New Roman" w:cs="Times New Roman"/>
          <w:sz w:val="24"/>
          <w:szCs w:val="24"/>
        </w:rPr>
        <w:t xml:space="preserve"> му син – Симеон. Столица на България става </w:t>
      </w:r>
      <w:r w:rsidRPr="005C1B45">
        <w:rPr>
          <w:rFonts w:ascii="Times New Roman" w:hAnsi="Times New Roman" w:cs="Times New Roman"/>
          <w:b/>
          <w:sz w:val="24"/>
          <w:szCs w:val="24"/>
        </w:rPr>
        <w:t>Велики Преслав</w:t>
      </w:r>
      <w:r w:rsidRPr="005C1B45">
        <w:rPr>
          <w:rFonts w:ascii="Times New Roman" w:hAnsi="Times New Roman" w:cs="Times New Roman"/>
          <w:sz w:val="24"/>
          <w:szCs w:val="24"/>
        </w:rPr>
        <w:t xml:space="preserve">. </w:t>
      </w:r>
      <w:r w:rsidRPr="002A45A8">
        <w:rPr>
          <w:rFonts w:ascii="Times New Roman" w:hAnsi="Times New Roman" w:cs="Times New Roman"/>
          <w:b/>
          <w:sz w:val="24"/>
          <w:szCs w:val="24"/>
        </w:rPr>
        <w:t>Старобългарският език</w:t>
      </w:r>
      <w:r w:rsidRPr="005C1B45">
        <w:rPr>
          <w:rFonts w:ascii="Times New Roman" w:hAnsi="Times New Roman" w:cs="Times New Roman"/>
          <w:sz w:val="24"/>
          <w:szCs w:val="24"/>
        </w:rPr>
        <w:t xml:space="preserve"> бива обявен за официален книжовен и богослужебен език.</w:t>
      </w:r>
    </w:p>
    <w:p w:rsidR="00F07110" w:rsidRDefault="0086451A" w:rsidP="0086451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73600" behindDoc="0" locked="0" layoutInCell="1" allowOverlap="1" wp14:anchorId="55A1C632" wp14:editId="3A3D40C2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935990" cy="14039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-Simeon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Най-голям разцвет през управлението на </w:t>
      </w:r>
      <w:r w:rsidR="001F725F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 Симеон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(893-927) придобива </w:t>
      </w:r>
      <w:r w:rsidR="001F725F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старобългарската литература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Достигналите до наше време образци разкриват </w:t>
      </w:r>
      <w:r w:rsidR="001F725F" w:rsidRPr="002A45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изключително богатство на идеи, жанрово разнообразие и стилово изящество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които дават основание времето </w:t>
      </w:r>
      <w:r w:rsidR="001F725F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от края на ІХ и Х </w:t>
      </w:r>
      <w:r w:rsidR="001F725F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век да бъде определено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7BD8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като „Златния</w:t>
      </w:r>
      <w:r w:rsidR="001F725F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век на българската книжнина”.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725F" w:rsidRPr="005C1B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„Небеса” и „Шестоднев”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 основни съчинения на </w:t>
      </w:r>
      <w:r w:rsidR="001F725F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Йоан Екзарх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удивителен преводач и творец, учен с енциклопедични знания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Неговият </w:t>
      </w:r>
      <w:r w:rsidR="001F725F" w:rsidRPr="005C1B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„</w:t>
      </w:r>
      <w:r w:rsidR="001F725F" w:rsidRPr="00D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Шестоднев</w:t>
      </w:r>
      <w:r w:rsidR="001F725F" w:rsidRPr="005C1B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”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съдържа знания за земята, за природата, анатомията и физиологията на човешкото тяло и др., описани с жив и образен език.</w:t>
      </w:r>
      <w:r w:rsidR="00047BD8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47BD8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Константин Преславски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45A8" w:rsidRPr="002A45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пише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7BD8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първата стихотворна творба в старобългарската литература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7BD8" w:rsidRPr="005C1B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„</w:t>
      </w:r>
      <w:r w:rsidR="00047BD8" w:rsidRPr="00D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Азбучна молитва“</w:t>
      </w:r>
      <w:r w:rsidR="00047BD8" w:rsidRPr="00D5094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надслов </w:t>
      </w:r>
      <w:r w:rsidR="00047BD8" w:rsidRPr="00D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„За буквите“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7BD8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Черноризец Храбър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създава </w:t>
      </w:r>
      <w:r w:rsidR="00047BD8" w:rsidRPr="002A45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една блестяща възхвала на славянската писменост</w:t>
      </w:r>
      <w:r w:rsidR="00047BD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07110" w:rsidRDefault="00F0711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0059F1" w:rsidRPr="005C1B45" w:rsidRDefault="000059F1" w:rsidP="000059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При управлението на цар Симеон границите на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България достигат до три морета – Бяло, Адриатическо и Черно. 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917 г. Симеон нанася голямо поражение на византийците при </w:t>
      </w:r>
      <w:r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р. Ахелой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, а съв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ременници сравняват столицата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 Преслав с Константинопол (столица на Византия).</w:t>
      </w:r>
    </w:p>
    <w:p w:rsidR="001F725F" w:rsidRPr="005C1B45" w:rsidRDefault="000059F1" w:rsidP="005C1B4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inline distT="0" distB="0" distL="0" distR="0">
            <wp:extent cx="6515735" cy="55287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144508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907" cy="55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10" w:rsidRDefault="0086451A" w:rsidP="005C1B4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75648" behindDoc="0" locked="0" layoutInCell="1" allowOverlap="1" wp14:anchorId="3005736D" wp14:editId="5C29F8AF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961390" cy="14401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242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19" cy="146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927 г. </w:t>
      </w:r>
      <w:r w:rsidR="001F725F"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 Петър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725F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(927-9</w:t>
      </w:r>
      <w:r w:rsidR="005C1B45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70</w:t>
      </w:r>
      <w:r w:rsidR="001F725F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(синът на цар Симеон) сключва 30-годишен мирен договор с Византия. 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През </w:t>
      </w:r>
      <w:r w:rsidR="00D4690D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928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г. </w:t>
      </w:r>
      <w:r w:rsidR="00D4690D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Иван</w:t>
      </w:r>
      <w:r w:rsidR="00D4690D" w:rsidRPr="002A45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 (или Йоан),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по-малкият брат на Петър, опитва да вдигне бунт срещу новия владетел, но </w:t>
      </w:r>
      <w:r w:rsidR="00D4690D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действията му съвсем скоро са осуетени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Две години по-късно, през </w:t>
      </w:r>
      <w:r w:rsidR="00D4690D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930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г., подобен опит прави и </w:t>
      </w:r>
      <w:r w:rsidR="00D4690D" w:rsidRPr="002A45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първородният Симеонов син, </w:t>
      </w:r>
      <w:r w:rsidR="00D4690D" w:rsidRPr="002A45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Михаил</w:t>
      </w:r>
      <w:r w:rsidR="00D4690D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като дори успява да спечели известен брой привърженици в района на Долна </w:t>
      </w:r>
      <w:r w:rsidR="00D4690D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Струма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D4690D" w:rsidRPr="002A45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Цар Петър обаче бързо се справя и с тази заплаха, с което се </w:t>
      </w:r>
      <w:r w:rsidR="00D4690D" w:rsidRPr="00D509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утвърждава на престола</w:t>
      </w:r>
      <w:r w:rsidR="00D4690D" w:rsidRPr="00D509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D4690D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През 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968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 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969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г. </w:t>
      </w:r>
      <w:r w:rsidR="001F725F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България нахлуват 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руските дружини</w:t>
      </w:r>
      <w:r w:rsidR="001F725F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на киевския 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княз</w:t>
      </w:r>
      <w:r w:rsidR="001F725F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Светослав I</w:t>
      </w:r>
      <w:r w:rsidR="001F725F" w:rsidRPr="002A45A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, подстрекаван от император</w:t>
      </w:r>
      <w:r w:rsidR="001F725F" w:rsidRPr="005C1B45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 </w:t>
      </w:r>
      <w:r w:rsidR="001F725F" w:rsidRPr="005C1B4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Никифор II Фока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През 969 г. те достигат до </w:t>
      </w:r>
      <w:r w:rsidR="001F725F" w:rsidRPr="002A45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Велики Преслав</w:t>
      </w:r>
      <w:r w:rsidR="001F725F"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Цар Петър не издържа на напрежението и получава апоплектичен удар.</w:t>
      </w:r>
    </w:p>
    <w:p w:rsidR="00F07110" w:rsidRDefault="00F07110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:rsidR="001F725F" w:rsidRPr="00FF0769" w:rsidRDefault="00EE45E4" w:rsidP="005C1B45">
      <w:pPr>
        <w:jc w:val="both"/>
        <w:rPr>
          <w:rFonts w:ascii="Times New Roman" w:hAnsi="Times New Roman" w:cs="Times New Roman"/>
          <w:sz w:val="24"/>
          <w:szCs w:val="24"/>
        </w:rPr>
      </w:pP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През 971 г. византийският император </w:t>
      </w:r>
      <w:r w:rsidRPr="00FF076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Йоан Цимисхи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прогонва русите от България и завзема </w:t>
      </w:r>
      <w:r w:rsidRPr="002A45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Велики Преслав</w:t>
      </w:r>
      <w:r w:rsidRPr="005C1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Синовете на цар Петър – </w:t>
      </w:r>
      <w:r w:rsidRPr="002A45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цар Борис II и Роман</w:t>
      </w:r>
      <w:hyperlink r:id="rId20" w:anchor="cite_note-.D0.91.D0.B0.D0.BA.D0.B0.D0.BB.D0.BE.D0.B22003-10" w:history="1"/>
      <w:r w:rsidRPr="002A45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1B45">
        <w:rPr>
          <w:rFonts w:ascii="Times New Roman" w:hAnsi="Times New Roman" w:cs="Times New Roman"/>
          <w:sz w:val="24"/>
          <w:szCs w:val="24"/>
        </w:rPr>
        <w:t xml:space="preserve">се озовават като пленници в Цариград, но това не е краят на България. Съпротивата срещу Византия се премества </w:t>
      </w:r>
      <w:r w:rsidRPr="002A45A8">
        <w:rPr>
          <w:rFonts w:ascii="Times New Roman" w:hAnsi="Times New Roman" w:cs="Times New Roman"/>
          <w:b/>
          <w:sz w:val="24"/>
          <w:szCs w:val="24"/>
        </w:rPr>
        <w:t>в ю</w:t>
      </w:r>
      <w:bookmarkStart w:id="0" w:name="_GoBack"/>
      <w:bookmarkEnd w:id="0"/>
      <w:r w:rsidRPr="002A45A8">
        <w:rPr>
          <w:rFonts w:ascii="Times New Roman" w:hAnsi="Times New Roman" w:cs="Times New Roman"/>
          <w:b/>
          <w:sz w:val="24"/>
          <w:szCs w:val="24"/>
        </w:rPr>
        <w:t>гозападните български земи.</w:t>
      </w:r>
      <w:r w:rsidRPr="005C1B45">
        <w:rPr>
          <w:rFonts w:ascii="Times New Roman" w:hAnsi="Times New Roman" w:cs="Times New Roman"/>
          <w:sz w:val="24"/>
          <w:szCs w:val="24"/>
        </w:rPr>
        <w:t xml:space="preserve"> Тя бива оглавена от </w:t>
      </w:r>
      <w:r w:rsidRPr="002A45A8">
        <w:rPr>
          <w:rFonts w:ascii="Times New Roman" w:hAnsi="Times New Roman" w:cs="Times New Roman"/>
          <w:b/>
          <w:sz w:val="24"/>
          <w:szCs w:val="24"/>
        </w:rPr>
        <w:t>четиримата братя Давид, Мойсей, Арон и Самуил</w:t>
      </w:r>
      <w:r w:rsidRPr="005C1B45">
        <w:rPr>
          <w:rFonts w:ascii="Times New Roman" w:hAnsi="Times New Roman" w:cs="Times New Roman"/>
          <w:sz w:val="24"/>
          <w:szCs w:val="24"/>
        </w:rPr>
        <w:t xml:space="preserve">. След няколко години те освобождават </w:t>
      </w:r>
      <w:r w:rsidRPr="002A45A8">
        <w:rPr>
          <w:rFonts w:ascii="Times New Roman" w:hAnsi="Times New Roman" w:cs="Times New Roman"/>
          <w:b/>
          <w:sz w:val="24"/>
          <w:szCs w:val="24"/>
        </w:rPr>
        <w:t>северна България</w:t>
      </w:r>
      <w:r w:rsidRPr="005C1B45">
        <w:rPr>
          <w:rFonts w:ascii="Times New Roman" w:hAnsi="Times New Roman" w:cs="Times New Roman"/>
          <w:sz w:val="24"/>
          <w:szCs w:val="24"/>
        </w:rPr>
        <w:t xml:space="preserve">. За цар е признат </w:t>
      </w:r>
      <w:r w:rsidRPr="00FF0769">
        <w:rPr>
          <w:rFonts w:ascii="Times New Roman" w:hAnsi="Times New Roman" w:cs="Times New Roman"/>
          <w:b/>
          <w:sz w:val="24"/>
          <w:szCs w:val="24"/>
        </w:rPr>
        <w:t>Роман</w:t>
      </w:r>
      <w:r w:rsidRPr="00FF0769">
        <w:rPr>
          <w:rFonts w:ascii="Times New Roman" w:hAnsi="Times New Roman" w:cs="Times New Roman"/>
          <w:sz w:val="24"/>
          <w:szCs w:val="24"/>
        </w:rPr>
        <w:t>, след като брат му Борис II пада убит</w:t>
      </w:r>
      <w:r w:rsidRPr="005C1B45">
        <w:rPr>
          <w:rFonts w:ascii="Times New Roman" w:hAnsi="Times New Roman" w:cs="Times New Roman"/>
          <w:sz w:val="24"/>
          <w:szCs w:val="24"/>
        </w:rPr>
        <w:t xml:space="preserve">. В разгорялото се освободително движение особено се отличава </w:t>
      </w:r>
      <w:r w:rsidRPr="00FF0769">
        <w:rPr>
          <w:rFonts w:ascii="Times New Roman" w:hAnsi="Times New Roman" w:cs="Times New Roman"/>
          <w:b/>
          <w:sz w:val="24"/>
          <w:szCs w:val="24"/>
        </w:rPr>
        <w:t>Самуил</w:t>
      </w:r>
      <w:r w:rsidRPr="005C1B45">
        <w:rPr>
          <w:rFonts w:ascii="Times New Roman" w:hAnsi="Times New Roman" w:cs="Times New Roman"/>
          <w:sz w:val="24"/>
          <w:szCs w:val="24"/>
        </w:rPr>
        <w:t xml:space="preserve">. През 986 г. </w:t>
      </w:r>
      <w:r w:rsidRPr="00FF0769">
        <w:rPr>
          <w:rFonts w:ascii="Times New Roman" w:hAnsi="Times New Roman" w:cs="Times New Roman"/>
          <w:i/>
          <w:sz w:val="24"/>
          <w:szCs w:val="24"/>
        </w:rPr>
        <w:t>той разбива византийците в прохода Траянови врата</w:t>
      </w:r>
      <w:r w:rsidRPr="005C1B45">
        <w:rPr>
          <w:rFonts w:ascii="Times New Roman" w:hAnsi="Times New Roman" w:cs="Times New Roman"/>
          <w:sz w:val="24"/>
          <w:szCs w:val="24"/>
        </w:rPr>
        <w:t xml:space="preserve">. </w:t>
      </w:r>
      <w:r w:rsidRPr="00D5094F">
        <w:rPr>
          <w:rFonts w:ascii="Times New Roman" w:hAnsi="Times New Roman" w:cs="Times New Roman"/>
          <w:i/>
          <w:sz w:val="24"/>
          <w:szCs w:val="24"/>
        </w:rPr>
        <w:t>Император Василий II едва се спасява с бягство.</w:t>
      </w:r>
      <w:r w:rsidRPr="005C1B45">
        <w:rPr>
          <w:rFonts w:ascii="Times New Roman" w:hAnsi="Times New Roman" w:cs="Times New Roman"/>
          <w:sz w:val="24"/>
          <w:szCs w:val="24"/>
        </w:rPr>
        <w:t xml:space="preserve"> Посл</w:t>
      </w:r>
      <w:r w:rsidR="00027E78" w:rsidRPr="005C1B45">
        <w:rPr>
          <w:rFonts w:ascii="Times New Roman" w:hAnsi="Times New Roman" w:cs="Times New Roman"/>
          <w:sz w:val="24"/>
          <w:szCs w:val="24"/>
        </w:rPr>
        <w:t>едват десетилетия на нови войни.</w:t>
      </w:r>
      <w:r w:rsidRPr="005C1B45">
        <w:rPr>
          <w:rFonts w:ascii="Times New Roman" w:hAnsi="Times New Roman" w:cs="Times New Roman"/>
          <w:sz w:val="24"/>
          <w:szCs w:val="24"/>
        </w:rPr>
        <w:t xml:space="preserve"> </w:t>
      </w:r>
      <w:r w:rsidR="00027E78" w:rsidRPr="00FF0769">
        <w:rPr>
          <w:rFonts w:ascii="Times New Roman" w:hAnsi="Times New Roman" w:cs="Times New Roman"/>
          <w:sz w:val="24"/>
          <w:szCs w:val="24"/>
        </w:rPr>
        <w:t>Ц</w:t>
      </w:r>
      <w:r w:rsidRPr="00FF0769">
        <w:rPr>
          <w:rFonts w:ascii="Times New Roman" w:hAnsi="Times New Roman" w:cs="Times New Roman"/>
          <w:sz w:val="24"/>
          <w:szCs w:val="24"/>
        </w:rPr>
        <w:t>ар Роман умира и за цар е провъзгласен</w:t>
      </w:r>
      <w:r w:rsidR="00027E78" w:rsidRPr="00FF0769">
        <w:rPr>
          <w:rFonts w:ascii="Times New Roman" w:hAnsi="Times New Roman" w:cs="Times New Roman"/>
          <w:sz w:val="24"/>
          <w:szCs w:val="24"/>
        </w:rPr>
        <w:t xml:space="preserve"> Самуил.</w:t>
      </w:r>
    </w:p>
    <w:p w:rsidR="001F725F" w:rsidRPr="00D5094F" w:rsidRDefault="001F725F" w:rsidP="005C1B45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C1B4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</wp:posOffset>
            </wp:positionH>
            <wp:positionV relativeFrom="paragraph">
              <wp:posOffset>-1542</wp:posOffset>
            </wp:positionV>
            <wp:extent cx="1018246" cy="1531257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995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46" cy="153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 Самуил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F07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(997-1014)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има няколко победи, но на 14.07.1014 г. при 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с. Ключ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подножието на планината Беласица </w:t>
      </w:r>
      <w:r w:rsidR="00027E78" w:rsidRPr="00FF0769">
        <w:rPr>
          <w:rFonts w:ascii="Times New Roman" w:hAnsi="Times New Roman" w:cs="Times New Roman"/>
          <w:sz w:val="24"/>
          <w:szCs w:val="24"/>
          <w:shd w:val="clear" w:color="auto" w:fill="FFFFFF"/>
        </w:rPr>
        <w:t>Василий II</w:t>
      </w:r>
      <w:r w:rsidR="00027E7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27E78"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изненадва в гръб българите,</w:t>
      </w:r>
      <w:r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разгаря</w:t>
      </w:r>
      <w:r w:rsidR="00027E78"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се</w:t>
      </w:r>
      <w:r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най-решителната битка, която завършва с пълна победа на ромеите.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Пленените 15 000 български войници по заповед на императора са ослепени</w:t>
      </w:r>
      <w:r w:rsidR="00027E7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, като на всеки 100 души е оставен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един водач с едно око. За тази своя жестокост </w:t>
      </w:r>
      <w:r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Василий ІІ е наречен ”Българоубиец”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При вида на </w:t>
      </w:r>
      <w:r w:rsidRPr="00FF0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войниците цар Самуил получава сърдечен удар и след два дни умира 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>(06 октомври 1014 г.).</w:t>
      </w:r>
      <w:r w:rsidR="00027E7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след дълго на бойното поле намира смъртта си и последният български цар</w:t>
      </w:r>
      <w:r w:rsidR="00FF076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27E78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27E78" w:rsidRPr="00FF07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Ива</w:t>
      </w:r>
      <w:r w:rsidR="000D0951" w:rsidRPr="00FF07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 Владислав</w:t>
      </w:r>
      <w:r w:rsidR="000D0951"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D0951"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 през</w:t>
      </w:r>
      <w:r w:rsidRPr="005C1B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F07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1018 г. във византийски ръце попада последната българска столица – Охрид</w:t>
      </w:r>
      <w:r w:rsidRPr="005C1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5094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България загубва своята независимост и пада под византийска власт.</w:t>
      </w:r>
    </w:p>
    <w:p w:rsidR="000F38ED" w:rsidRDefault="000F38ED" w:rsidP="005C1B45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3479B5" w:rsidRPr="003479B5" w:rsidRDefault="003479B5" w:rsidP="005C1B45">
      <w:p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Източници:</w:t>
      </w:r>
    </w:p>
    <w:p w:rsidR="003479B5" w:rsidRDefault="003479B5" w:rsidP="003479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и цивилизация“, Петър Ангелов, Цветана Георгиева, Мария Радева, Изд. „Прозорец“, София, 20</w:t>
      </w:r>
      <w:r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14</w:t>
      </w:r>
      <w:r w:rsidRP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г.</w:t>
      </w:r>
    </w:p>
    <w:p w:rsidR="00587AB1" w:rsidRPr="00587AB1" w:rsidRDefault="00587AB1" w:rsidP="00587AB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587AB1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FFFFFF"/>
        </w:rPr>
        <w:t>Латински извори за българската история</w:t>
      </w:r>
      <w:r w:rsidRPr="00587AB1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, том III, Издателство на БАН, София 1965 г.</w:t>
      </w:r>
    </w:p>
    <w:p w:rsidR="003479B5" w:rsidRDefault="00587AB1" w:rsidP="00587AB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587AB1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  <w:r w:rsidR="003479B5" w:rsidRPr="00587AB1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„Учебник по родинознание</w:t>
      </w:r>
      <w:r w:rsid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“, Иван Георгиев, Димитър Лазов, Светлозар Димитров, Изд. „Илия Вълчев“, 2016 г.</w:t>
      </w:r>
    </w:p>
    <w:p w:rsidR="003479B5" w:rsidRPr="00EA6DD3" w:rsidRDefault="003479B5" w:rsidP="003479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A6DD3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на България“, онлайн библиотека, съдържаща публикации на български историци.</w:t>
      </w:r>
    </w:p>
    <w:p w:rsidR="003479B5" w:rsidRPr="00417F88" w:rsidRDefault="00EA6DD3" w:rsidP="003479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A6DD3">
        <w:rPr>
          <w:rFonts w:ascii="Times New Roman" w:hAnsi="Times New Roman" w:cs="Times New Roman"/>
          <w:b/>
          <w:i/>
          <w:iCs/>
          <w:sz w:val="20"/>
          <w:szCs w:val="20"/>
        </w:rPr>
        <w:t>„</w:t>
      </w:r>
      <w:r w:rsidRPr="00EA6DD3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Хронография” на Теофан Изповедник (средата на VIII век) – византиски монах, съчинението му обхващаща периода до 813 г, съдържат се сведения за хан Кубрат, </w:t>
      </w:r>
      <w:r w:rsidRPr="00417F88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разпадането на Велика България, разселването и придвижването на Аспарух.</w:t>
      </w:r>
    </w:p>
    <w:sectPr w:rsidR="003479B5" w:rsidRPr="00417F88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8D4" w:rsidRDefault="00A578D4" w:rsidP="00A578D4">
      <w:pPr>
        <w:spacing w:after="0" w:line="240" w:lineRule="auto"/>
      </w:pPr>
      <w:r>
        <w:separator/>
      </w:r>
    </w:p>
  </w:endnote>
  <w:endnote w:type="continuationSeparator" w:id="0">
    <w:p w:rsidR="00A578D4" w:rsidRDefault="00A578D4" w:rsidP="00A5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91562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78D4" w:rsidRDefault="00A57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11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578D4" w:rsidRDefault="00A578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8D4" w:rsidRDefault="00A578D4" w:rsidP="00A578D4">
      <w:pPr>
        <w:spacing w:after="0" w:line="240" w:lineRule="auto"/>
      </w:pPr>
      <w:r>
        <w:separator/>
      </w:r>
    </w:p>
  </w:footnote>
  <w:footnote w:type="continuationSeparator" w:id="0">
    <w:p w:rsidR="00A578D4" w:rsidRDefault="00A578D4" w:rsidP="00A57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4429C"/>
    <w:multiLevelType w:val="hybridMultilevel"/>
    <w:tmpl w:val="54C8ED0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25F"/>
    <w:rsid w:val="000059F1"/>
    <w:rsid w:val="00027E78"/>
    <w:rsid w:val="00047BD8"/>
    <w:rsid w:val="00063465"/>
    <w:rsid w:val="000B7FB9"/>
    <w:rsid w:val="000C2395"/>
    <w:rsid w:val="000D0951"/>
    <w:rsid w:val="000F371F"/>
    <w:rsid w:val="000F38ED"/>
    <w:rsid w:val="00114C4E"/>
    <w:rsid w:val="00125C35"/>
    <w:rsid w:val="0019084C"/>
    <w:rsid w:val="001F725F"/>
    <w:rsid w:val="0020440B"/>
    <w:rsid w:val="00210B07"/>
    <w:rsid w:val="00214719"/>
    <w:rsid w:val="00226EAA"/>
    <w:rsid w:val="002A45A8"/>
    <w:rsid w:val="00321A40"/>
    <w:rsid w:val="00327E45"/>
    <w:rsid w:val="003479B5"/>
    <w:rsid w:val="00347B68"/>
    <w:rsid w:val="0035733B"/>
    <w:rsid w:val="003959A0"/>
    <w:rsid w:val="003A1530"/>
    <w:rsid w:val="003A57EB"/>
    <w:rsid w:val="0040649A"/>
    <w:rsid w:val="00417F88"/>
    <w:rsid w:val="00436432"/>
    <w:rsid w:val="0047565C"/>
    <w:rsid w:val="004C3061"/>
    <w:rsid w:val="004C3C79"/>
    <w:rsid w:val="00581143"/>
    <w:rsid w:val="00587AB1"/>
    <w:rsid w:val="0059461F"/>
    <w:rsid w:val="005B27E5"/>
    <w:rsid w:val="005C1B45"/>
    <w:rsid w:val="005D0471"/>
    <w:rsid w:val="005F025E"/>
    <w:rsid w:val="00621FF3"/>
    <w:rsid w:val="006406BC"/>
    <w:rsid w:val="006431E3"/>
    <w:rsid w:val="006C08FC"/>
    <w:rsid w:val="00735E55"/>
    <w:rsid w:val="00757A90"/>
    <w:rsid w:val="0078340C"/>
    <w:rsid w:val="007950EA"/>
    <w:rsid w:val="007A63D4"/>
    <w:rsid w:val="007A70A4"/>
    <w:rsid w:val="007B277A"/>
    <w:rsid w:val="007E24FC"/>
    <w:rsid w:val="007E4BF1"/>
    <w:rsid w:val="007E5785"/>
    <w:rsid w:val="008437DC"/>
    <w:rsid w:val="0086451A"/>
    <w:rsid w:val="00891688"/>
    <w:rsid w:val="00960CC6"/>
    <w:rsid w:val="0099676B"/>
    <w:rsid w:val="009A17F4"/>
    <w:rsid w:val="009B7379"/>
    <w:rsid w:val="009D4326"/>
    <w:rsid w:val="00A01D29"/>
    <w:rsid w:val="00A43D29"/>
    <w:rsid w:val="00A46E51"/>
    <w:rsid w:val="00A5653A"/>
    <w:rsid w:val="00A578D4"/>
    <w:rsid w:val="00AA7636"/>
    <w:rsid w:val="00AD45DC"/>
    <w:rsid w:val="00B06FDF"/>
    <w:rsid w:val="00B80A44"/>
    <w:rsid w:val="00B91C30"/>
    <w:rsid w:val="00BA5A56"/>
    <w:rsid w:val="00BC65D4"/>
    <w:rsid w:val="00BF3E62"/>
    <w:rsid w:val="00BF6846"/>
    <w:rsid w:val="00C00879"/>
    <w:rsid w:val="00C04BEF"/>
    <w:rsid w:val="00C315D8"/>
    <w:rsid w:val="00C322ED"/>
    <w:rsid w:val="00C54B19"/>
    <w:rsid w:val="00C70D96"/>
    <w:rsid w:val="00CA4E95"/>
    <w:rsid w:val="00CA517B"/>
    <w:rsid w:val="00CF2E5B"/>
    <w:rsid w:val="00D35773"/>
    <w:rsid w:val="00D4690D"/>
    <w:rsid w:val="00D5080A"/>
    <w:rsid w:val="00D5094F"/>
    <w:rsid w:val="00D77912"/>
    <w:rsid w:val="00E025CD"/>
    <w:rsid w:val="00E41882"/>
    <w:rsid w:val="00E447F6"/>
    <w:rsid w:val="00E46F1F"/>
    <w:rsid w:val="00E55D43"/>
    <w:rsid w:val="00E60A46"/>
    <w:rsid w:val="00EA6DD3"/>
    <w:rsid w:val="00EB0249"/>
    <w:rsid w:val="00EC06C1"/>
    <w:rsid w:val="00EC14BF"/>
    <w:rsid w:val="00EE45E4"/>
    <w:rsid w:val="00F07110"/>
    <w:rsid w:val="00F43466"/>
    <w:rsid w:val="00FF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77C6D-EAE3-485C-8F88-F7AD2BB6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25F"/>
  </w:style>
  <w:style w:type="paragraph" w:styleId="Heading3">
    <w:name w:val="heading 3"/>
    <w:basedOn w:val="Normal"/>
    <w:link w:val="Heading3Char"/>
    <w:uiPriority w:val="9"/>
    <w:qFormat/>
    <w:rsid w:val="00960C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F725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960CC6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ListParagraph">
    <w:name w:val="List Paragraph"/>
    <w:basedOn w:val="Normal"/>
    <w:uiPriority w:val="34"/>
    <w:qFormat/>
    <w:rsid w:val="003479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7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8D4"/>
  </w:style>
  <w:style w:type="paragraph" w:styleId="Footer">
    <w:name w:val="footer"/>
    <w:basedOn w:val="Normal"/>
    <w:link w:val="FooterChar"/>
    <w:uiPriority w:val="99"/>
    <w:unhideWhenUsed/>
    <w:rsid w:val="00A57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8D4"/>
  </w:style>
  <w:style w:type="paragraph" w:styleId="BalloonText">
    <w:name w:val="Balloon Text"/>
    <w:basedOn w:val="Normal"/>
    <w:link w:val="BalloonTextChar"/>
    <w:uiPriority w:val="99"/>
    <w:semiHidden/>
    <w:unhideWhenUsed/>
    <w:rsid w:val="00BF3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bg.wikipedia.org/wiki/%D0%A1%D0%B8%D0%BC%D0%B5%D0%BE%D0%BD_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7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122</cp:revision>
  <cp:lastPrinted>2017-09-29T19:21:00Z</cp:lastPrinted>
  <dcterms:created xsi:type="dcterms:W3CDTF">2017-09-28T12:50:00Z</dcterms:created>
  <dcterms:modified xsi:type="dcterms:W3CDTF">2017-10-04T09:26:00Z</dcterms:modified>
</cp:coreProperties>
</file>